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80A3" w14:textId="5BF15DAF" w:rsidR="00FB1CC7" w:rsidRPr="00A222E0" w:rsidRDefault="00FB1CC7" w:rsidP="00FB1CC7">
      <w:pPr>
        <w:rPr>
          <w:rFonts w:ascii="Times New Roman" w:hAnsi="Times New Roman" w:cs="Times New Roman"/>
          <w:b/>
          <w:bCs/>
          <w:sz w:val="30"/>
          <w:szCs w:val="30"/>
        </w:rPr>
      </w:pPr>
      <w:r w:rsidRPr="00A222E0">
        <w:rPr>
          <w:rFonts w:ascii="Times New Roman" w:hAnsi="Times New Roman" w:cs="Times New Roman"/>
          <w:b/>
          <w:bCs/>
          <w:sz w:val="30"/>
          <w:szCs w:val="30"/>
        </w:rPr>
        <w:t>OSNOVNA ŠKOLA IVANA NEPOMUKA JEMERŠIĆA</w:t>
      </w:r>
    </w:p>
    <w:p w14:paraId="16C79EBF" w14:textId="77777777" w:rsidR="00FB1CC7" w:rsidRPr="00A222E0" w:rsidRDefault="00FB1CC7" w:rsidP="00FB1CC7">
      <w:pPr>
        <w:rPr>
          <w:rFonts w:ascii="Times New Roman" w:hAnsi="Times New Roman" w:cs="Times New Roman"/>
          <w:b/>
          <w:bCs/>
          <w:sz w:val="30"/>
          <w:szCs w:val="30"/>
        </w:rPr>
      </w:pPr>
      <w:r w:rsidRPr="00A222E0">
        <w:rPr>
          <w:rFonts w:ascii="Times New Roman" w:hAnsi="Times New Roman" w:cs="Times New Roman"/>
          <w:b/>
          <w:bCs/>
          <w:sz w:val="30"/>
          <w:szCs w:val="30"/>
        </w:rPr>
        <w:t>GRUBIŠNO POLJE</w:t>
      </w:r>
    </w:p>
    <w:p w14:paraId="0321BB57" w14:textId="77777777" w:rsidR="00FB1CC7" w:rsidRPr="005F3587" w:rsidRDefault="00FB1CC7" w:rsidP="00B75500">
      <w:pPr>
        <w:spacing w:line="360" w:lineRule="auto"/>
        <w:rPr>
          <w:rFonts w:ascii="Times New Roman" w:hAnsi="Times New Roman" w:cs="Times New Roman"/>
          <w:sz w:val="26"/>
          <w:szCs w:val="26"/>
        </w:rPr>
      </w:pPr>
      <w:r w:rsidRPr="005F3587">
        <w:rPr>
          <w:rFonts w:ascii="Times New Roman" w:hAnsi="Times New Roman" w:cs="Times New Roman"/>
          <w:sz w:val="26"/>
          <w:szCs w:val="26"/>
        </w:rPr>
        <w:t>Hrvatskih branitelja 20</w:t>
      </w:r>
    </w:p>
    <w:p w14:paraId="401CA3B1" w14:textId="5B38BD75" w:rsidR="00FB1CC7" w:rsidRPr="00EB3A73" w:rsidRDefault="00FB1CC7" w:rsidP="00EB3A73">
      <w:pPr>
        <w:pStyle w:val="Bezproreda"/>
        <w:rPr>
          <w:rFonts w:ascii="Times New Roman" w:hAnsi="Times New Roman" w:cs="Times New Roman"/>
          <w:sz w:val="26"/>
          <w:szCs w:val="26"/>
        </w:rPr>
      </w:pPr>
      <w:r w:rsidRPr="00EB3A73">
        <w:rPr>
          <w:rFonts w:ascii="Times New Roman" w:hAnsi="Times New Roman" w:cs="Times New Roman"/>
          <w:sz w:val="26"/>
          <w:szCs w:val="26"/>
        </w:rPr>
        <w:t xml:space="preserve">KLASA: </w:t>
      </w:r>
    </w:p>
    <w:p w14:paraId="25C081CA" w14:textId="24A4A41D" w:rsidR="00FB1CC7" w:rsidRPr="00EB3A73" w:rsidRDefault="00FB1CC7" w:rsidP="00EB3A73">
      <w:pPr>
        <w:pStyle w:val="Bezproreda"/>
        <w:rPr>
          <w:rFonts w:ascii="Times New Roman" w:hAnsi="Times New Roman" w:cs="Times New Roman"/>
          <w:sz w:val="26"/>
          <w:szCs w:val="26"/>
        </w:rPr>
      </w:pPr>
      <w:r w:rsidRPr="00EB3A73">
        <w:rPr>
          <w:rFonts w:ascii="Times New Roman" w:hAnsi="Times New Roman" w:cs="Times New Roman"/>
          <w:sz w:val="26"/>
          <w:szCs w:val="26"/>
        </w:rPr>
        <w:t xml:space="preserve">URBROJ: </w:t>
      </w:r>
    </w:p>
    <w:p w14:paraId="653FED9C" w14:textId="25873ECC" w:rsidR="00FB1CC7" w:rsidRPr="00EB3A73" w:rsidRDefault="00EB3A73" w:rsidP="00EB3A73">
      <w:pPr>
        <w:pStyle w:val="Bezproreda"/>
        <w:rPr>
          <w:rFonts w:ascii="Times New Roman" w:hAnsi="Times New Roman" w:cs="Times New Roman"/>
          <w:sz w:val="26"/>
          <w:szCs w:val="26"/>
        </w:rPr>
      </w:pPr>
      <w:r w:rsidRPr="00EB3A73">
        <w:rPr>
          <w:rFonts w:ascii="Times New Roman" w:hAnsi="Times New Roman" w:cs="Times New Roman"/>
          <w:color w:val="000000"/>
          <w:sz w:val="26"/>
          <w:szCs w:val="26"/>
        </w:rPr>
        <w:t>Grubišno Polje,</w:t>
      </w:r>
      <w:r w:rsidRPr="00EB3A73">
        <w:rPr>
          <w:rFonts w:ascii="Times New Roman" w:hAnsi="Times New Roman" w:cs="Times New Roman"/>
          <w:color w:val="FF0000"/>
          <w:sz w:val="26"/>
          <w:szCs w:val="26"/>
        </w:rPr>
        <w:t xml:space="preserve"> </w:t>
      </w:r>
      <w:r w:rsidR="002B48AA">
        <w:rPr>
          <w:rFonts w:ascii="Times New Roman" w:hAnsi="Times New Roman" w:cs="Times New Roman"/>
          <w:sz w:val="26"/>
          <w:szCs w:val="26"/>
        </w:rPr>
        <w:t>04</w:t>
      </w:r>
      <w:r w:rsidRPr="00EB3A73">
        <w:rPr>
          <w:rFonts w:ascii="Times New Roman" w:hAnsi="Times New Roman" w:cs="Times New Roman"/>
          <w:sz w:val="26"/>
          <w:szCs w:val="26"/>
        </w:rPr>
        <w:t xml:space="preserve">. </w:t>
      </w:r>
      <w:r w:rsidR="002B48AA">
        <w:rPr>
          <w:rFonts w:ascii="Times New Roman" w:hAnsi="Times New Roman" w:cs="Times New Roman"/>
          <w:sz w:val="26"/>
          <w:szCs w:val="26"/>
        </w:rPr>
        <w:t>prosinca</w:t>
      </w:r>
      <w:r w:rsidRPr="00EB3A73">
        <w:rPr>
          <w:rFonts w:ascii="Times New Roman" w:hAnsi="Times New Roman" w:cs="Times New Roman"/>
          <w:bCs/>
          <w:sz w:val="26"/>
          <w:szCs w:val="26"/>
        </w:rPr>
        <w:t xml:space="preserve"> 202</w:t>
      </w:r>
      <w:r w:rsidR="0004151A">
        <w:rPr>
          <w:rFonts w:ascii="Times New Roman" w:hAnsi="Times New Roman" w:cs="Times New Roman"/>
          <w:bCs/>
          <w:sz w:val="26"/>
          <w:szCs w:val="26"/>
        </w:rPr>
        <w:t>5</w:t>
      </w:r>
      <w:r w:rsidRPr="00EB3A73">
        <w:rPr>
          <w:rFonts w:ascii="Times New Roman" w:hAnsi="Times New Roman" w:cs="Times New Roman"/>
          <w:bCs/>
          <w:sz w:val="26"/>
          <w:szCs w:val="26"/>
        </w:rPr>
        <w:t>.</w:t>
      </w:r>
    </w:p>
    <w:p w14:paraId="34CF0D49" w14:textId="77777777" w:rsidR="00EB3A73" w:rsidRDefault="00EB3A73" w:rsidP="00B75500">
      <w:pPr>
        <w:spacing w:line="360" w:lineRule="auto"/>
        <w:jc w:val="center"/>
        <w:rPr>
          <w:rFonts w:ascii="Times New Roman" w:hAnsi="Times New Roman" w:cs="Times New Roman"/>
          <w:b/>
          <w:bCs/>
          <w:sz w:val="26"/>
          <w:szCs w:val="26"/>
        </w:rPr>
      </w:pPr>
    </w:p>
    <w:p w14:paraId="43720D48" w14:textId="2AC911F0" w:rsidR="0081558C" w:rsidRPr="00B75500" w:rsidRDefault="0081558C" w:rsidP="00B75500">
      <w:pPr>
        <w:spacing w:line="360" w:lineRule="auto"/>
        <w:jc w:val="center"/>
        <w:rPr>
          <w:rFonts w:ascii="Times New Roman" w:eastAsiaTheme="minorHAnsi" w:hAnsi="Times New Roman" w:cs="Times New Roman"/>
          <w:b/>
          <w:bCs/>
          <w:sz w:val="26"/>
          <w:szCs w:val="26"/>
        </w:rPr>
      </w:pPr>
      <w:r w:rsidRPr="00B75500">
        <w:rPr>
          <w:rFonts w:ascii="Times New Roman" w:hAnsi="Times New Roman" w:cs="Times New Roman"/>
          <w:b/>
          <w:bCs/>
          <w:sz w:val="26"/>
          <w:szCs w:val="26"/>
        </w:rPr>
        <w:t xml:space="preserve">OBRAZLOŽENJE </w:t>
      </w:r>
      <w:r w:rsidR="00C43DC3">
        <w:rPr>
          <w:rFonts w:ascii="Times New Roman" w:hAnsi="Times New Roman" w:cs="Times New Roman"/>
          <w:b/>
          <w:bCs/>
          <w:sz w:val="26"/>
          <w:szCs w:val="26"/>
        </w:rPr>
        <w:t>I</w:t>
      </w:r>
      <w:r w:rsidR="00F851C4">
        <w:rPr>
          <w:rFonts w:ascii="Times New Roman" w:hAnsi="Times New Roman" w:cs="Times New Roman"/>
          <w:b/>
          <w:bCs/>
          <w:sz w:val="26"/>
          <w:szCs w:val="26"/>
        </w:rPr>
        <w:t>I</w:t>
      </w:r>
      <w:r w:rsidRPr="00B75500">
        <w:rPr>
          <w:rFonts w:ascii="Times New Roman" w:hAnsi="Times New Roman" w:cs="Times New Roman"/>
          <w:b/>
          <w:bCs/>
          <w:sz w:val="26"/>
          <w:szCs w:val="26"/>
        </w:rPr>
        <w:t>I. IZMJENE I DOPUNE FINANCIJSKOG PLANA OŠ IVANA NEPOMUKA JEMERŠIĆA ZA 202</w:t>
      </w:r>
      <w:r w:rsidR="0004151A">
        <w:rPr>
          <w:rFonts w:ascii="Times New Roman" w:hAnsi="Times New Roman" w:cs="Times New Roman"/>
          <w:b/>
          <w:bCs/>
          <w:sz w:val="26"/>
          <w:szCs w:val="26"/>
        </w:rPr>
        <w:t>5</w:t>
      </w:r>
      <w:r w:rsidRPr="00B75500">
        <w:rPr>
          <w:rFonts w:ascii="Times New Roman" w:hAnsi="Times New Roman" w:cs="Times New Roman"/>
          <w:b/>
          <w:bCs/>
          <w:sz w:val="26"/>
          <w:szCs w:val="26"/>
        </w:rPr>
        <w:t>. GODIN</w:t>
      </w:r>
      <w:r w:rsidR="002635AA">
        <w:rPr>
          <w:rFonts w:ascii="Times New Roman" w:hAnsi="Times New Roman" w:cs="Times New Roman"/>
          <w:b/>
          <w:bCs/>
          <w:sz w:val="26"/>
          <w:szCs w:val="26"/>
        </w:rPr>
        <w:t>U</w:t>
      </w:r>
    </w:p>
    <w:p w14:paraId="671B08FA" w14:textId="77777777" w:rsidR="00FB1CC7" w:rsidRPr="00B75500" w:rsidRDefault="00FB1CC7" w:rsidP="00B75500">
      <w:pPr>
        <w:spacing w:line="360" w:lineRule="auto"/>
        <w:jc w:val="both"/>
        <w:rPr>
          <w:rFonts w:ascii="Times New Roman" w:hAnsi="Times New Roman" w:cs="Times New Roman"/>
          <w:b/>
          <w:bCs/>
          <w:sz w:val="26"/>
          <w:szCs w:val="26"/>
        </w:rPr>
      </w:pPr>
    </w:p>
    <w:p w14:paraId="5A84ADF2" w14:textId="58BAC63C" w:rsidR="00FB1CC7" w:rsidRPr="00B75500" w:rsidRDefault="00FB1CC7" w:rsidP="00B75500">
      <w:pPr>
        <w:spacing w:line="360" w:lineRule="auto"/>
        <w:jc w:val="both"/>
        <w:rPr>
          <w:rFonts w:ascii="Times New Roman" w:hAnsi="Times New Roman" w:cs="Times New Roman"/>
          <w:sz w:val="26"/>
          <w:szCs w:val="26"/>
        </w:rPr>
      </w:pPr>
      <w:r w:rsidRPr="00B75500">
        <w:rPr>
          <w:rFonts w:ascii="Times New Roman" w:hAnsi="Times New Roman" w:cs="Times New Roman"/>
          <w:sz w:val="26"/>
          <w:szCs w:val="26"/>
        </w:rPr>
        <w:t xml:space="preserve">U </w:t>
      </w:r>
      <w:r w:rsidR="00F851C4">
        <w:rPr>
          <w:rFonts w:ascii="Times New Roman" w:hAnsi="Times New Roman" w:cs="Times New Roman"/>
          <w:sz w:val="26"/>
          <w:szCs w:val="26"/>
        </w:rPr>
        <w:t>I</w:t>
      </w:r>
      <w:r w:rsidR="00C43DC3">
        <w:rPr>
          <w:rFonts w:ascii="Times New Roman" w:hAnsi="Times New Roman" w:cs="Times New Roman"/>
          <w:sz w:val="26"/>
          <w:szCs w:val="26"/>
        </w:rPr>
        <w:t>I</w:t>
      </w:r>
      <w:r w:rsidR="0081558C" w:rsidRPr="00B75500">
        <w:rPr>
          <w:rFonts w:ascii="Times New Roman" w:hAnsi="Times New Roman" w:cs="Times New Roman"/>
          <w:sz w:val="26"/>
          <w:szCs w:val="26"/>
        </w:rPr>
        <w:t>I. Izmjeni i dopuni f</w:t>
      </w:r>
      <w:r w:rsidRPr="00B75500">
        <w:rPr>
          <w:rFonts w:ascii="Times New Roman" w:hAnsi="Times New Roman" w:cs="Times New Roman"/>
          <w:sz w:val="26"/>
          <w:szCs w:val="26"/>
        </w:rPr>
        <w:t xml:space="preserve">inancijskog plana OŠ Ivana </w:t>
      </w:r>
      <w:proofErr w:type="spellStart"/>
      <w:r w:rsidRPr="00B75500">
        <w:rPr>
          <w:rFonts w:ascii="Times New Roman" w:hAnsi="Times New Roman" w:cs="Times New Roman"/>
          <w:sz w:val="26"/>
          <w:szCs w:val="26"/>
        </w:rPr>
        <w:t>Nepomuka</w:t>
      </w:r>
      <w:proofErr w:type="spellEnd"/>
      <w:r w:rsidRPr="00B75500">
        <w:rPr>
          <w:rFonts w:ascii="Times New Roman" w:hAnsi="Times New Roman" w:cs="Times New Roman"/>
          <w:sz w:val="26"/>
          <w:szCs w:val="26"/>
        </w:rPr>
        <w:t xml:space="preserve"> </w:t>
      </w:r>
      <w:proofErr w:type="spellStart"/>
      <w:r w:rsidRPr="00B75500">
        <w:rPr>
          <w:rFonts w:ascii="Times New Roman" w:hAnsi="Times New Roman" w:cs="Times New Roman"/>
          <w:sz w:val="26"/>
          <w:szCs w:val="26"/>
        </w:rPr>
        <w:t>Jemeršića</w:t>
      </w:r>
      <w:proofErr w:type="spellEnd"/>
      <w:r w:rsidRPr="00B75500">
        <w:rPr>
          <w:rFonts w:ascii="Times New Roman" w:hAnsi="Times New Roman" w:cs="Times New Roman"/>
          <w:sz w:val="26"/>
          <w:szCs w:val="26"/>
        </w:rPr>
        <w:t xml:space="preserve"> za 202</w:t>
      </w:r>
      <w:r w:rsidR="0004151A">
        <w:rPr>
          <w:rFonts w:ascii="Times New Roman" w:hAnsi="Times New Roman" w:cs="Times New Roman"/>
          <w:sz w:val="26"/>
          <w:szCs w:val="26"/>
        </w:rPr>
        <w:t>5</w:t>
      </w:r>
      <w:r w:rsidRPr="00B75500">
        <w:rPr>
          <w:rFonts w:ascii="Times New Roman" w:hAnsi="Times New Roman" w:cs="Times New Roman"/>
          <w:sz w:val="26"/>
          <w:szCs w:val="26"/>
        </w:rPr>
        <w:t>.</w:t>
      </w:r>
      <w:r w:rsidR="002635AA">
        <w:rPr>
          <w:rFonts w:ascii="Times New Roman" w:hAnsi="Times New Roman" w:cs="Times New Roman"/>
          <w:sz w:val="26"/>
          <w:szCs w:val="26"/>
        </w:rPr>
        <w:t xml:space="preserve"> </w:t>
      </w:r>
      <w:r w:rsidRPr="00B75500">
        <w:rPr>
          <w:rFonts w:ascii="Times New Roman" w:hAnsi="Times New Roman" w:cs="Times New Roman"/>
          <w:sz w:val="26"/>
          <w:szCs w:val="26"/>
        </w:rPr>
        <w:t>godinu mijenjaju se slijedeće pozicije:</w:t>
      </w:r>
    </w:p>
    <w:p w14:paraId="425283B7" w14:textId="77777777" w:rsidR="007F76F2" w:rsidRPr="00B75500" w:rsidRDefault="007F76F2" w:rsidP="00B75500">
      <w:pPr>
        <w:spacing w:line="360" w:lineRule="auto"/>
        <w:jc w:val="both"/>
        <w:rPr>
          <w:rFonts w:ascii="Times New Roman" w:hAnsi="Times New Roman" w:cs="Times New Roman"/>
          <w:sz w:val="26"/>
          <w:szCs w:val="26"/>
        </w:rPr>
      </w:pPr>
    </w:p>
    <w:p w14:paraId="19F7884F" w14:textId="44D39471" w:rsidR="008832A0" w:rsidRDefault="008832A0" w:rsidP="00B75500">
      <w:pPr>
        <w:spacing w:line="360" w:lineRule="auto"/>
        <w:jc w:val="both"/>
        <w:rPr>
          <w:rFonts w:ascii="Times New Roman" w:hAnsi="Times New Roman" w:cs="Times New Roman"/>
          <w:b/>
          <w:bCs/>
          <w:sz w:val="26"/>
          <w:szCs w:val="26"/>
        </w:rPr>
      </w:pPr>
      <w:r w:rsidRPr="00B75500">
        <w:rPr>
          <w:rFonts w:ascii="Times New Roman" w:hAnsi="Times New Roman" w:cs="Times New Roman"/>
          <w:b/>
          <w:bCs/>
          <w:sz w:val="26"/>
          <w:szCs w:val="26"/>
        </w:rPr>
        <w:t>Opći prihodi i primici</w:t>
      </w:r>
    </w:p>
    <w:p w14:paraId="03F27956" w14:textId="77777777" w:rsidR="00733099" w:rsidRPr="00B75500" w:rsidRDefault="00733099" w:rsidP="00B75500">
      <w:pPr>
        <w:spacing w:line="360" w:lineRule="auto"/>
        <w:jc w:val="both"/>
        <w:rPr>
          <w:rFonts w:ascii="Times New Roman" w:hAnsi="Times New Roman" w:cs="Times New Roman"/>
          <w:b/>
          <w:bCs/>
          <w:sz w:val="26"/>
          <w:szCs w:val="26"/>
        </w:rPr>
      </w:pPr>
    </w:p>
    <w:p w14:paraId="3C32D790" w14:textId="293CADA0" w:rsidR="00C0714B" w:rsidRDefault="00C0714B" w:rsidP="00B75500">
      <w:pPr>
        <w:spacing w:line="360" w:lineRule="auto"/>
        <w:jc w:val="both"/>
        <w:rPr>
          <w:rFonts w:ascii="Times New Roman" w:hAnsi="Times New Roman" w:cs="Times New Roman"/>
          <w:b/>
          <w:bCs/>
          <w:sz w:val="26"/>
          <w:szCs w:val="26"/>
        </w:rPr>
      </w:pPr>
    </w:p>
    <w:p w14:paraId="60E95F9B" w14:textId="30AF363E" w:rsidR="00733099" w:rsidRDefault="00B54634" w:rsidP="00B7550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Povećavaju se planirani </w:t>
      </w:r>
      <w:r w:rsidR="001E5242">
        <w:rPr>
          <w:rFonts w:ascii="Times New Roman" w:hAnsi="Times New Roman" w:cs="Times New Roman"/>
          <w:sz w:val="26"/>
          <w:szCs w:val="26"/>
        </w:rPr>
        <w:t>Opći prihodi i primici</w:t>
      </w:r>
      <w:r w:rsidR="00D6213C">
        <w:rPr>
          <w:rFonts w:ascii="Times New Roman" w:hAnsi="Times New Roman" w:cs="Times New Roman"/>
          <w:sz w:val="26"/>
          <w:szCs w:val="26"/>
        </w:rPr>
        <w:t xml:space="preserve"> u sklopu </w:t>
      </w:r>
      <w:r w:rsidR="00CD45E9">
        <w:rPr>
          <w:rFonts w:ascii="Times New Roman" w:hAnsi="Times New Roman" w:cs="Times New Roman"/>
          <w:sz w:val="26"/>
          <w:szCs w:val="26"/>
        </w:rPr>
        <w:t xml:space="preserve">materijalnih i financijskih rashoda – decentralizirana sredstva </w:t>
      </w:r>
      <w:r w:rsidR="00D6213C">
        <w:rPr>
          <w:rFonts w:ascii="Times New Roman" w:hAnsi="Times New Roman" w:cs="Times New Roman"/>
          <w:sz w:val="26"/>
          <w:szCs w:val="26"/>
        </w:rPr>
        <w:t>sa planiranih</w:t>
      </w:r>
      <w:r w:rsidR="00CD45E9">
        <w:rPr>
          <w:rFonts w:ascii="Times New Roman" w:hAnsi="Times New Roman" w:cs="Times New Roman"/>
          <w:sz w:val="26"/>
          <w:szCs w:val="26"/>
        </w:rPr>
        <w:t xml:space="preserve"> </w:t>
      </w:r>
      <w:r w:rsidR="00F851C4">
        <w:rPr>
          <w:rFonts w:ascii="Times New Roman" w:hAnsi="Times New Roman" w:cs="Times New Roman"/>
          <w:sz w:val="26"/>
          <w:szCs w:val="26"/>
        </w:rPr>
        <w:t>104.891,14</w:t>
      </w:r>
      <w:r w:rsidR="00CD45E9">
        <w:rPr>
          <w:rFonts w:ascii="Times New Roman" w:hAnsi="Times New Roman" w:cs="Times New Roman"/>
          <w:sz w:val="26"/>
          <w:szCs w:val="26"/>
        </w:rPr>
        <w:t xml:space="preserve"> na </w:t>
      </w:r>
      <w:r w:rsidR="00F851C4">
        <w:rPr>
          <w:rFonts w:ascii="Times New Roman" w:hAnsi="Times New Roman" w:cs="Times New Roman"/>
          <w:sz w:val="26"/>
          <w:szCs w:val="26"/>
        </w:rPr>
        <w:t>122.591,14</w:t>
      </w:r>
      <w:r w:rsidR="00CD45E9">
        <w:rPr>
          <w:rFonts w:ascii="Times New Roman" w:hAnsi="Times New Roman" w:cs="Times New Roman"/>
          <w:sz w:val="26"/>
          <w:szCs w:val="26"/>
        </w:rPr>
        <w:t xml:space="preserve"> </w:t>
      </w:r>
      <w:r w:rsidR="00321708">
        <w:rPr>
          <w:rFonts w:ascii="Times New Roman" w:hAnsi="Times New Roman" w:cs="Times New Roman"/>
          <w:sz w:val="26"/>
          <w:szCs w:val="26"/>
        </w:rPr>
        <w:t>EUR</w:t>
      </w:r>
      <w:r w:rsidR="00CD45E9">
        <w:rPr>
          <w:rFonts w:ascii="Times New Roman" w:hAnsi="Times New Roman" w:cs="Times New Roman"/>
          <w:sz w:val="26"/>
          <w:szCs w:val="26"/>
        </w:rPr>
        <w:t>.</w:t>
      </w:r>
      <w:r w:rsidR="00D6213C">
        <w:rPr>
          <w:rFonts w:ascii="Times New Roman" w:hAnsi="Times New Roman" w:cs="Times New Roman"/>
          <w:sz w:val="26"/>
          <w:szCs w:val="26"/>
        </w:rPr>
        <w:t xml:space="preserve"> </w:t>
      </w:r>
      <w:r w:rsidR="003828F1">
        <w:rPr>
          <w:rFonts w:ascii="Times New Roman" w:hAnsi="Times New Roman" w:cs="Times New Roman"/>
          <w:sz w:val="26"/>
          <w:szCs w:val="26"/>
        </w:rPr>
        <w:t>Tijekom</w:t>
      </w:r>
      <w:r w:rsidR="009A1703">
        <w:rPr>
          <w:rFonts w:ascii="Times New Roman" w:hAnsi="Times New Roman" w:cs="Times New Roman"/>
          <w:sz w:val="26"/>
          <w:szCs w:val="26"/>
        </w:rPr>
        <w:t xml:space="preserve"> </w:t>
      </w:r>
      <w:r w:rsidR="008E7E0E">
        <w:rPr>
          <w:rFonts w:ascii="Times New Roman" w:hAnsi="Times New Roman" w:cs="Times New Roman"/>
          <w:sz w:val="26"/>
          <w:szCs w:val="26"/>
        </w:rPr>
        <w:t>2025. godin</w:t>
      </w:r>
      <w:r w:rsidR="003828F1">
        <w:rPr>
          <w:rFonts w:ascii="Times New Roman" w:hAnsi="Times New Roman" w:cs="Times New Roman"/>
          <w:sz w:val="26"/>
          <w:szCs w:val="26"/>
        </w:rPr>
        <w:t>e</w:t>
      </w:r>
      <w:r w:rsidR="008E7E0E">
        <w:rPr>
          <w:rFonts w:ascii="Times New Roman" w:hAnsi="Times New Roman" w:cs="Times New Roman"/>
          <w:sz w:val="26"/>
          <w:szCs w:val="26"/>
        </w:rPr>
        <w:t xml:space="preserve"> dolazi do neplaniranih rashoda </w:t>
      </w:r>
      <w:r w:rsidR="00B33E28">
        <w:rPr>
          <w:rFonts w:ascii="Times New Roman" w:hAnsi="Times New Roman" w:cs="Times New Roman"/>
          <w:sz w:val="26"/>
          <w:szCs w:val="26"/>
        </w:rPr>
        <w:t xml:space="preserve">što </w:t>
      </w:r>
      <w:r w:rsidR="006373F6">
        <w:rPr>
          <w:rFonts w:ascii="Times New Roman" w:hAnsi="Times New Roman" w:cs="Times New Roman"/>
          <w:sz w:val="26"/>
          <w:szCs w:val="26"/>
        </w:rPr>
        <w:t>rezultira</w:t>
      </w:r>
      <w:r w:rsidR="00B33E28">
        <w:rPr>
          <w:rFonts w:ascii="Times New Roman" w:hAnsi="Times New Roman" w:cs="Times New Roman"/>
          <w:sz w:val="26"/>
          <w:szCs w:val="26"/>
        </w:rPr>
        <w:t xml:space="preserve"> prekoračenj</w:t>
      </w:r>
      <w:r w:rsidR="006373F6">
        <w:rPr>
          <w:rFonts w:ascii="Times New Roman" w:hAnsi="Times New Roman" w:cs="Times New Roman"/>
          <w:sz w:val="26"/>
          <w:szCs w:val="26"/>
        </w:rPr>
        <w:t>ima</w:t>
      </w:r>
      <w:r w:rsidR="00B33E28">
        <w:rPr>
          <w:rFonts w:ascii="Times New Roman" w:hAnsi="Times New Roman" w:cs="Times New Roman"/>
          <w:sz w:val="26"/>
          <w:szCs w:val="26"/>
        </w:rPr>
        <w:t xml:space="preserve"> na </w:t>
      </w:r>
      <w:r w:rsidR="006373F6">
        <w:rPr>
          <w:rFonts w:ascii="Times New Roman" w:hAnsi="Times New Roman" w:cs="Times New Roman"/>
          <w:sz w:val="26"/>
          <w:szCs w:val="26"/>
        </w:rPr>
        <w:t>pojedinim pozicijama što će u nastavku biti detaljnije navedeno i pojašnjeno</w:t>
      </w:r>
      <w:r w:rsidR="00311A28">
        <w:rPr>
          <w:rFonts w:ascii="Times New Roman" w:hAnsi="Times New Roman" w:cs="Times New Roman"/>
          <w:sz w:val="26"/>
          <w:szCs w:val="26"/>
        </w:rPr>
        <w:t>, a obzirom da na pojedinim pozicijama</w:t>
      </w:r>
      <w:r w:rsidR="00CA25FB">
        <w:rPr>
          <w:rFonts w:ascii="Times New Roman" w:hAnsi="Times New Roman" w:cs="Times New Roman"/>
          <w:sz w:val="26"/>
          <w:szCs w:val="26"/>
        </w:rPr>
        <w:t xml:space="preserve"> ipak ne dolazi do visine potrošnje koja je prvotno predviđena</w:t>
      </w:r>
      <w:r w:rsidR="00C25740">
        <w:rPr>
          <w:rFonts w:ascii="Times New Roman" w:hAnsi="Times New Roman" w:cs="Times New Roman"/>
          <w:sz w:val="26"/>
          <w:szCs w:val="26"/>
        </w:rPr>
        <w:t>,</w:t>
      </w:r>
      <w:r w:rsidR="00CA25FB">
        <w:rPr>
          <w:rFonts w:ascii="Times New Roman" w:hAnsi="Times New Roman" w:cs="Times New Roman"/>
          <w:sz w:val="26"/>
          <w:szCs w:val="26"/>
        </w:rPr>
        <w:t xml:space="preserve"> </w:t>
      </w:r>
      <w:r w:rsidR="00C25740">
        <w:rPr>
          <w:rFonts w:ascii="Times New Roman" w:hAnsi="Times New Roman" w:cs="Times New Roman"/>
          <w:sz w:val="26"/>
          <w:szCs w:val="26"/>
        </w:rPr>
        <w:t xml:space="preserve">sredstva </w:t>
      </w:r>
      <w:r w:rsidR="00CA25FB">
        <w:rPr>
          <w:rFonts w:ascii="Times New Roman" w:hAnsi="Times New Roman" w:cs="Times New Roman"/>
          <w:sz w:val="26"/>
          <w:szCs w:val="26"/>
        </w:rPr>
        <w:t xml:space="preserve">sa pojedinih pozicija preraspodijelit će se na pozicije na kojima je potrebno osigurati dodatna sredstva za potrošnju u ovoj godini. Preostali iznos koji je potreban za plaćanje računa neophodnih za redovito poslovanje Osnovne Škole osigurat će se povećanjem </w:t>
      </w:r>
      <w:r w:rsidR="00DC5617">
        <w:rPr>
          <w:rFonts w:ascii="Times New Roman" w:hAnsi="Times New Roman" w:cs="Times New Roman"/>
          <w:sz w:val="26"/>
          <w:szCs w:val="26"/>
        </w:rPr>
        <w:t>prihoda iz nadležnog proračuna za financiranje rashoda poslovanja.</w:t>
      </w:r>
      <w:r w:rsidR="00812ED6">
        <w:rPr>
          <w:rFonts w:ascii="Times New Roman" w:hAnsi="Times New Roman" w:cs="Times New Roman"/>
          <w:sz w:val="26"/>
          <w:szCs w:val="26"/>
        </w:rPr>
        <w:t xml:space="preserve"> </w:t>
      </w:r>
      <w:r w:rsidR="0022296C">
        <w:rPr>
          <w:rFonts w:ascii="Times New Roman" w:hAnsi="Times New Roman" w:cs="Times New Roman"/>
          <w:sz w:val="26"/>
          <w:szCs w:val="26"/>
        </w:rPr>
        <w:t>Obzirom na dosadašnje izvršenje Financijskog plana za 2025. godinu povećavaju se sljedeće pozicije: p</w:t>
      </w:r>
      <w:r w:rsidR="006373F6">
        <w:rPr>
          <w:rFonts w:ascii="Times New Roman" w:hAnsi="Times New Roman" w:cs="Times New Roman"/>
          <w:sz w:val="26"/>
          <w:szCs w:val="26"/>
        </w:rPr>
        <w:t>ozicija 1658 Dnevnice za službeni put u zemlji</w:t>
      </w:r>
      <w:r w:rsidR="0022296C">
        <w:rPr>
          <w:rFonts w:ascii="Times New Roman" w:hAnsi="Times New Roman" w:cs="Times New Roman"/>
          <w:sz w:val="26"/>
          <w:szCs w:val="26"/>
        </w:rPr>
        <w:t xml:space="preserve"> povećava se za 100,00 eura,  pozicija 1661 Naknade za prijevoz na službenom putu u zemlji ta 100,00 eura zbog veće potrebe za izdavanjem putnih naloga u odnosu na planirano, pozicija 1814 Materijal za higijenske potrebe i njegu za 495,00 eura zbog veće potrošnje toaletnih listića u odnosu na planirano, pozicija 1815 Literatura za 60,00 eura, Pozicija 1666 Električna energija za 5.000,00 eura, pozicija 1825 Usluge tekućeg i investicijskog </w:t>
      </w:r>
      <w:r w:rsidR="0022296C">
        <w:rPr>
          <w:rFonts w:ascii="Times New Roman" w:hAnsi="Times New Roman" w:cs="Times New Roman"/>
          <w:sz w:val="26"/>
          <w:szCs w:val="26"/>
        </w:rPr>
        <w:lastRenderedPageBreak/>
        <w:t>održavanja postrojenja i opreme za 6.900,00 eura zbog nadolazeće potrebe i obveze redovnih godišnjih servisa plinskih aparata u tri objekta i zamjene rasvjetnih tijela u nekoliko učionica,</w:t>
      </w:r>
      <w:r w:rsidR="00B43772">
        <w:rPr>
          <w:rFonts w:ascii="Times New Roman" w:hAnsi="Times New Roman" w:cs="Times New Roman"/>
          <w:sz w:val="26"/>
          <w:szCs w:val="26"/>
        </w:rPr>
        <w:t xml:space="preserve"> pozicija 1673 Opskrba vodom povećava se za 2.100,00 eura, </w:t>
      </w:r>
      <w:r w:rsidR="0022296C">
        <w:rPr>
          <w:rFonts w:ascii="Times New Roman" w:hAnsi="Times New Roman" w:cs="Times New Roman"/>
          <w:sz w:val="26"/>
          <w:szCs w:val="26"/>
        </w:rPr>
        <w:t xml:space="preserve"> pozicija 1828 Iznošenje i odvoz smeća povećava se za 700,00 eura zbog ovogodišnje povećane potrebe za odvozom ostalih vrsta otpada osim redovnog odvoza smeća, pozicija 1829 Ostale komunalne usluge povećava se za 800,00 eura za predstojeće plaćanje komunalne naknade Gradu Grubišno Polje, a koja je većeg iznosa nego što je planirano</w:t>
      </w:r>
      <w:r w:rsidR="00487BA0">
        <w:rPr>
          <w:rFonts w:ascii="Times New Roman" w:hAnsi="Times New Roman" w:cs="Times New Roman"/>
          <w:sz w:val="26"/>
          <w:szCs w:val="26"/>
        </w:rPr>
        <w:t xml:space="preserve"> te u slučaju iznenadne potrebe za ostalim neplaniranim komunalnim uslugama, pozicija 1832 Laboratorijske usluge povećava se za 2.300,00 eura zbog neplanirane obveze škole da provodi testiranje za </w:t>
      </w:r>
      <w:proofErr w:type="spellStart"/>
      <w:r w:rsidR="00487BA0">
        <w:rPr>
          <w:rFonts w:ascii="Times New Roman" w:hAnsi="Times New Roman" w:cs="Times New Roman"/>
          <w:sz w:val="26"/>
          <w:szCs w:val="26"/>
        </w:rPr>
        <w:t>legionellu</w:t>
      </w:r>
      <w:proofErr w:type="spellEnd"/>
      <w:r w:rsidR="00487BA0">
        <w:rPr>
          <w:rFonts w:ascii="Times New Roman" w:hAnsi="Times New Roman" w:cs="Times New Roman"/>
          <w:sz w:val="26"/>
          <w:szCs w:val="26"/>
        </w:rPr>
        <w:t xml:space="preserve">, pozicija 1833 Ostale intelektualne usluge povećava se za 2.300,00 eura zbog neplanirane obveze škole za izradu dokumentacije vezane uz provedbu procjene rizika kućne vodoopskrbne mreže, pozicija 1835 Usluge čuvanja imovine i osoba povećava se za 75,00 eura, pozicija 1680 Reprezentacija povećava se za 100,00 eura zbog većeg broja suradnji i uspjeha učenika te potrebe za prigodnim poklonima te pozicija 1840 Računala i računalna oprema povećava se za 2.000,00 eura zbog potrebe opremanja knjižnice novim računalima. </w:t>
      </w:r>
    </w:p>
    <w:p w14:paraId="18BA797E" w14:textId="77777777" w:rsidR="00733099" w:rsidRDefault="00733099" w:rsidP="00B75500">
      <w:pPr>
        <w:spacing w:line="360" w:lineRule="auto"/>
        <w:jc w:val="both"/>
        <w:rPr>
          <w:rFonts w:ascii="Times New Roman" w:hAnsi="Times New Roman" w:cs="Times New Roman"/>
          <w:sz w:val="26"/>
          <w:szCs w:val="26"/>
        </w:rPr>
      </w:pPr>
    </w:p>
    <w:p w14:paraId="792B7015" w14:textId="7405AC93" w:rsidR="00DC5617" w:rsidRDefault="00487BA0" w:rsidP="00B7550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Kako bi se osigurao barem dio iznosa sredstava potrebnih za prethodna povećanja, a na temelju smanjenje potrebe za potrošnjom na određenim pozicijama izvršena su sljedeća smanjenja: Pozicija </w:t>
      </w:r>
      <w:r w:rsidR="00B43772">
        <w:rPr>
          <w:rFonts w:ascii="Times New Roman" w:hAnsi="Times New Roman" w:cs="Times New Roman"/>
          <w:sz w:val="26"/>
          <w:szCs w:val="26"/>
        </w:rPr>
        <w:t xml:space="preserve">1659 Dnevnice za službeni put u inozemstvo smanjuje se za 140,00 eura obzirom da u nastavku godine neće biti putovanja zaposlenika u inozemstvo na službeni put, iz istih razloga je smanjena i pozicija 1660 Naknade za smještaj na službenom putu u zemlji za 390,00 eura, pozicija 1812 Ostali rashodi za službena putovanja smanjena je za 300,00 eura, pozicija 1662 Seminari, savjetovanja i simpoziji smanjena je za 300,00 eura, pozicija 1663 Tečajevi i stručni ispiti smanjena je za 600,00 eura, pozicija 1667 Materijal i dijelovi za tekuće i investicijsko održavanje građevinskih objekata smanjena je za 400,00 eura, pozicija 1821 Materijal i dijelovi za tekuće i investicijsko održavanje postrojenja i opreme smanjena je za 900,00 eura pozicija 1823 Materijal i dijelovi za tekuće i investicijsko održavanje transportnih sredstava smanjena je za 300,00 eura, pozicija 1677 Ostale računalne usluge smanjena je za 800,00 eura. Pozicija 1679 Premije osiguranja prijevoznih sredstava smanjena je za 400,00 eura zbog </w:t>
      </w:r>
      <w:r w:rsidR="00B43772">
        <w:rPr>
          <w:rFonts w:ascii="Times New Roman" w:hAnsi="Times New Roman" w:cs="Times New Roman"/>
          <w:sz w:val="26"/>
          <w:szCs w:val="26"/>
        </w:rPr>
        <w:lastRenderedPageBreak/>
        <w:t>izostanka uplate kasko osiguranja u ovoj godini</w:t>
      </w:r>
      <w:r w:rsidR="00C30325">
        <w:rPr>
          <w:rFonts w:ascii="Times New Roman" w:hAnsi="Times New Roman" w:cs="Times New Roman"/>
          <w:sz w:val="26"/>
          <w:szCs w:val="26"/>
        </w:rPr>
        <w:t xml:space="preserve">, pozicija 1684 Usluge banaka smanjena je za 100,00 eura te pozicija Usluge platnog prometa smanjena je za 700,00 eura iz razloga što škola više ne posjeduje vlastiti bankovni račun. </w:t>
      </w:r>
    </w:p>
    <w:p w14:paraId="1BBD4DD5" w14:textId="77777777" w:rsidR="00DC5617" w:rsidRDefault="00DC5617" w:rsidP="00B75500">
      <w:pPr>
        <w:spacing w:line="360" w:lineRule="auto"/>
        <w:jc w:val="both"/>
        <w:rPr>
          <w:rFonts w:ascii="Times New Roman" w:hAnsi="Times New Roman" w:cs="Times New Roman"/>
          <w:sz w:val="26"/>
          <w:szCs w:val="26"/>
        </w:rPr>
      </w:pPr>
    </w:p>
    <w:p w14:paraId="2AB3A1D0" w14:textId="419FE520" w:rsidR="0069581D" w:rsidRDefault="00C30325" w:rsidP="00B7550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Dolazi do ukidanja aktivnosti Školski medni dani te smanjenja punog iznosa namijenjenog za navedenu aktivnost na poziciji 1703 u iznosu od 230,00 eura jer je to aktivnost koju provodi Grad Grubišno Polje. </w:t>
      </w:r>
    </w:p>
    <w:p w14:paraId="2E25D7D0" w14:textId="7CD52292" w:rsidR="00C30325" w:rsidRDefault="00C30325" w:rsidP="00B75500">
      <w:pPr>
        <w:spacing w:line="360" w:lineRule="auto"/>
        <w:jc w:val="both"/>
        <w:rPr>
          <w:rFonts w:ascii="Times New Roman" w:hAnsi="Times New Roman" w:cs="Times New Roman"/>
          <w:sz w:val="26"/>
          <w:szCs w:val="26"/>
        </w:rPr>
      </w:pPr>
    </w:p>
    <w:p w14:paraId="179C3D58" w14:textId="69A2112A" w:rsidR="00C30325" w:rsidRDefault="00C30325" w:rsidP="00B75500">
      <w:pPr>
        <w:spacing w:line="360" w:lineRule="auto"/>
        <w:jc w:val="both"/>
        <w:rPr>
          <w:rFonts w:ascii="Times New Roman" w:hAnsi="Times New Roman" w:cs="Times New Roman"/>
          <w:sz w:val="26"/>
          <w:szCs w:val="26"/>
        </w:rPr>
      </w:pPr>
      <w:r>
        <w:rPr>
          <w:rFonts w:ascii="Times New Roman" w:hAnsi="Times New Roman" w:cs="Times New Roman"/>
          <w:sz w:val="26"/>
          <w:szCs w:val="26"/>
        </w:rPr>
        <w:t>U okviru aktivnosti Natjecanja, a koja se financiraju iz izvora Opći prihodi i primici dolazi smanjenja na svim pozicijama obzirom na manji broj provedenih natjecanja u školi u odnosu na planirano stoga se pozicija 1930 Ostali materijal za potrebe redovnog poslovanja smanjuje za 500,00 eura, pozicija 1871 Namirnice smanjuje se za 1.000,00 eura, pozicija 1872 Ostale usluge za komunikaciju i prijevoz smanjuje se za 1,000,00 eura te pozicija 1931 Ostale nespomenute usluge smanjuje se za 2.000,00 eura</w:t>
      </w:r>
    </w:p>
    <w:p w14:paraId="09796BBA" w14:textId="122679FE" w:rsidR="00C30325" w:rsidRDefault="00C30325" w:rsidP="00B75500">
      <w:pPr>
        <w:spacing w:line="360" w:lineRule="auto"/>
        <w:jc w:val="both"/>
        <w:rPr>
          <w:rFonts w:ascii="Times New Roman" w:hAnsi="Times New Roman" w:cs="Times New Roman"/>
          <w:sz w:val="26"/>
          <w:szCs w:val="26"/>
        </w:rPr>
      </w:pPr>
    </w:p>
    <w:p w14:paraId="6922BA52" w14:textId="1EF1443A" w:rsidR="00C30325" w:rsidRDefault="00CF04AF" w:rsidP="00B7550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Aktivnost pomoćnici u nastavi – Grubišno Polje – faza VII povećava se zbog greške u planiranju gdje su izostavljene plaće pomoćnika za period od rujna do prosinca 2025., a zbog produljenja projekta u odnosu na prethodne godine. Stoga se povećavaju sljedeće pozicije: pozicija 2081 Plaće za zaposlene za 21.000,00 eura, 2082 Nagrade za 1.500,00 eura, 2085 Regres za 300,00 eura, 2083 Doprinosi za zdravstveno osiguranje za 2.100,00 eura i 2084 Naknade za prijevoz na posao i s posla za 500,00 eura. </w:t>
      </w:r>
    </w:p>
    <w:p w14:paraId="43A8EC97" w14:textId="77777777" w:rsidR="00B33097" w:rsidRDefault="00B33097" w:rsidP="00B75500">
      <w:pPr>
        <w:spacing w:line="360" w:lineRule="auto"/>
        <w:jc w:val="both"/>
        <w:rPr>
          <w:rFonts w:ascii="Times New Roman" w:hAnsi="Times New Roman" w:cs="Times New Roman"/>
          <w:sz w:val="26"/>
          <w:szCs w:val="26"/>
        </w:rPr>
      </w:pPr>
    </w:p>
    <w:p w14:paraId="4BAF75A4" w14:textId="6CDA16B7" w:rsidR="007D047F" w:rsidRPr="007D047F" w:rsidRDefault="007D047F" w:rsidP="007D047F">
      <w:pPr>
        <w:spacing w:line="360" w:lineRule="auto"/>
        <w:jc w:val="both"/>
        <w:rPr>
          <w:rFonts w:ascii="Times New Roman" w:hAnsi="Times New Roman" w:cs="Times New Roman"/>
          <w:b/>
          <w:bCs/>
          <w:sz w:val="26"/>
          <w:szCs w:val="26"/>
        </w:rPr>
      </w:pPr>
      <w:r w:rsidRPr="007D047F">
        <w:rPr>
          <w:rFonts w:ascii="Times New Roman" w:hAnsi="Times New Roman" w:cs="Times New Roman"/>
          <w:b/>
          <w:bCs/>
          <w:sz w:val="26"/>
          <w:szCs w:val="26"/>
        </w:rPr>
        <w:t xml:space="preserve">Vlastiti prihodi </w:t>
      </w:r>
    </w:p>
    <w:p w14:paraId="2540E0B5" w14:textId="77777777" w:rsidR="007D047F" w:rsidRPr="007D047F" w:rsidRDefault="007D047F" w:rsidP="007D047F">
      <w:pPr>
        <w:spacing w:line="360" w:lineRule="auto"/>
        <w:jc w:val="both"/>
        <w:rPr>
          <w:rFonts w:ascii="Times New Roman" w:hAnsi="Times New Roman" w:cs="Times New Roman"/>
          <w:b/>
          <w:bCs/>
          <w:sz w:val="26"/>
          <w:szCs w:val="26"/>
        </w:rPr>
      </w:pPr>
    </w:p>
    <w:p w14:paraId="61CFA0A3" w14:textId="3911CDA6" w:rsidR="00A66EFD" w:rsidRDefault="007D047F" w:rsidP="00733099">
      <w:pPr>
        <w:spacing w:line="360" w:lineRule="auto"/>
        <w:jc w:val="both"/>
        <w:rPr>
          <w:rFonts w:ascii="Times New Roman" w:hAnsi="Times New Roman" w:cs="Times New Roman"/>
          <w:sz w:val="26"/>
          <w:szCs w:val="26"/>
        </w:rPr>
      </w:pPr>
      <w:r w:rsidRPr="007D047F">
        <w:rPr>
          <w:rFonts w:ascii="Times New Roman" w:hAnsi="Times New Roman" w:cs="Times New Roman"/>
          <w:sz w:val="26"/>
          <w:szCs w:val="26"/>
        </w:rPr>
        <w:t xml:space="preserve">Povećavaju se planirani prihodi za zaposlene sa </w:t>
      </w:r>
      <w:r w:rsidR="00086538">
        <w:rPr>
          <w:rFonts w:ascii="Times New Roman" w:hAnsi="Times New Roman" w:cs="Times New Roman"/>
          <w:sz w:val="26"/>
          <w:szCs w:val="26"/>
        </w:rPr>
        <w:t>1.818.492,00</w:t>
      </w:r>
      <w:r w:rsidR="00BA3A21">
        <w:rPr>
          <w:rFonts w:ascii="Times New Roman" w:hAnsi="Times New Roman" w:cs="Times New Roman"/>
          <w:sz w:val="26"/>
          <w:szCs w:val="26"/>
        </w:rPr>
        <w:t xml:space="preserve"> EUR</w:t>
      </w:r>
      <w:r w:rsidR="00733099">
        <w:rPr>
          <w:rFonts w:ascii="Times New Roman" w:hAnsi="Times New Roman" w:cs="Times New Roman"/>
          <w:sz w:val="26"/>
          <w:szCs w:val="26"/>
        </w:rPr>
        <w:t xml:space="preserve"> na 1.820.492,00 EUR.</w:t>
      </w:r>
      <w:r w:rsidRPr="007D047F">
        <w:rPr>
          <w:rFonts w:ascii="Times New Roman" w:hAnsi="Times New Roman" w:cs="Times New Roman"/>
          <w:sz w:val="26"/>
          <w:szCs w:val="26"/>
        </w:rPr>
        <w:t xml:space="preserve"> </w:t>
      </w:r>
      <w:r w:rsidR="00733099">
        <w:rPr>
          <w:rFonts w:ascii="Times New Roman" w:hAnsi="Times New Roman" w:cs="Times New Roman"/>
          <w:sz w:val="26"/>
          <w:szCs w:val="26"/>
        </w:rPr>
        <w:t xml:space="preserve">Povećava se rashod na poziciji 1856 Plaće za posebne uvjete rada za 2.000,00 eura zbog većeg broja sati provedenih na radu u posebnim uvjetima u odnosu na planirano. </w:t>
      </w:r>
    </w:p>
    <w:p w14:paraId="7B0B30AB" w14:textId="77777777" w:rsidR="00733099" w:rsidRPr="007D047F" w:rsidRDefault="00733099" w:rsidP="00733099">
      <w:pPr>
        <w:spacing w:line="360" w:lineRule="auto"/>
        <w:jc w:val="both"/>
        <w:rPr>
          <w:rFonts w:ascii="Times New Roman" w:hAnsi="Times New Roman" w:cs="Times New Roman"/>
          <w:sz w:val="26"/>
          <w:szCs w:val="26"/>
        </w:rPr>
      </w:pPr>
    </w:p>
    <w:p w14:paraId="0A0B4F17" w14:textId="08259A42" w:rsidR="000D3429" w:rsidRDefault="000D3429" w:rsidP="00B75500">
      <w:pPr>
        <w:spacing w:line="360" w:lineRule="auto"/>
        <w:jc w:val="both"/>
        <w:rPr>
          <w:rFonts w:ascii="Times New Roman" w:hAnsi="Times New Roman" w:cs="Times New Roman"/>
          <w:sz w:val="26"/>
          <w:szCs w:val="26"/>
        </w:rPr>
      </w:pPr>
    </w:p>
    <w:p w14:paraId="259B8A6E" w14:textId="77777777" w:rsidR="00733099" w:rsidRPr="00B75500" w:rsidRDefault="00733099" w:rsidP="00B75500">
      <w:pPr>
        <w:spacing w:line="360" w:lineRule="auto"/>
        <w:jc w:val="both"/>
        <w:rPr>
          <w:rFonts w:ascii="Times New Roman" w:hAnsi="Times New Roman" w:cs="Times New Roman"/>
          <w:sz w:val="26"/>
          <w:szCs w:val="26"/>
        </w:rPr>
      </w:pPr>
    </w:p>
    <w:p w14:paraId="3758FEA8" w14:textId="1053E1F6" w:rsidR="00D22E16" w:rsidRDefault="00D22E16" w:rsidP="00B75500">
      <w:pPr>
        <w:spacing w:line="360" w:lineRule="auto"/>
        <w:jc w:val="both"/>
        <w:rPr>
          <w:rFonts w:ascii="Times New Roman" w:hAnsi="Times New Roman" w:cs="Times New Roman"/>
          <w:b/>
          <w:bCs/>
          <w:sz w:val="26"/>
          <w:szCs w:val="26"/>
        </w:rPr>
      </w:pPr>
      <w:r w:rsidRPr="00B75500">
        <w:rPr>
          <w:rFonts w:ascii="Times New Roman" w:hAnsi="Times New Roman" w:cs="Times New Roman"/>
          <w:b/>
          <w:bCs/>
          <w:sz w:val="26"/>
          <w:szCs w:val="26"/>
        </w:rPr>
        <w:lastRenderedPageBreak/>
        <w:t xml:space="preserve">Pomoći </w:t>
      </w:r>
    </w:p>
    <w:p w14:paraId="58D1FBD6" w14:textId="77777777" w:rsidR="005F3587" w:rsidRDefault="005F3587" w:rsidP="00B75500">
      <w:pPr>
        <w:spacing w:line="360" w:lineRule="auto"/>
        <w:jc w:val="both"/>
        <w:rPr>
          <w:rFonts w:ascii="Times New Roman" w:hAnsi="Times New Roman" w:cs="Times New Roman"/>
          <w:b/>
          <w:bCs/>
          <w:sz w:val="26"/>
          <w:szCs w:val="26"/>
        </w:rPr>
      </w:pPr>
    </w:p>
    <w:p w14:paraId="5D4CD1D4" w14:textId="050EE164" w:rsidR="004832BE" w:rsidRPr="003C63E9" w:rsidRDefault="00733099" w:rsidP="003C63E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Dolazi do povećanja kapitalnih pomoći proračunskim korisnicima iz proračuna koji im nije nadležan, a povećanje se odnosi na financiranje rashoda na poziciji 1711 Knjige u okviru aktivnosti Nabava knjiga. Iznos povećanja je 230,00 eura obzirom da Ministarstvo obrazovanja je osiguralo i sredstva za nabavu dodatne literature koja nije bila planirana. </w:t>
      </w:r>
    </w:p>
    <w:p w14:paraId="0424913F" w14:textId="77777777" w:rsidR="00BA3A21" w:rsidRDefault="00BA3A21" w:rsidP="00B75500">
      <w:pPr>
        <w:spacing w:line="360" w:lineRule="auto"/>
        <w:jc w:val="both"/>
        <w:rPr>
          <w:rFonts w:ascii="Times New Roman" w:hAnsi="Times New Roman" w:cs="Times New Roman"/>
          <w:sz w:val="26"/>
          <w:szCs w:val="26"/>
        </w:rPr>
      </w:pPr>
    </w:p>
    <w:p w14:paraId="43F03127" w14:textId="77777777" w:rsidR="008049B7" w:rsidRPr="008049B7" w:rsidRDefault="008049B7" w:rsidP="008049B7">
      <w:pPr>
        <w:spacing w:line="360" w:lineRule="auto"/>
        <w:jc w:val="both"/>
        <w:rPr>
          <w:rFonts w:ascii="Times New Roman" w:hAnsi="Times New Roman" w:cs="Times New Roman"/>
          <w:b/>
          <w:bCs/>
          <w:sz w:val="26"/>
          <w:szCs w:val="26"/>
        </w:rPr>
      </w:pPr>
      <w:r w:rsidRPr="008049B7">
        <w:rPr>
          <w:rFonts w:ascii="Times New Roman" w:hAnsi="Times New Roman" w:cs="Times New Roman"/>
          <w:b/>
          <w:bCs/>
          <w:sz w:val="26"/>
          <w:szCs w:val="26"/>
        </w:rPr>
        <w:t xml:space="preserve">Namjenske donacije </w:t>
      </w:r>
    </w:p>
    <w:p w14:paraId="709A6B4C" w14:textId="77777777" w:rsidR="008049B7" w:rsidRPr="008049B7" w:rsidRDefault="008049B7" w:rsidP="008049B7">
      <w:pPr>
        <w:spacing w:line="360" w:lineRule="auto"/>
        <w:jc w:val="both"/>
        <w:rPr>
          <w:rFonts w:ascii="Times New Roman" w:hAnsi="Times New Roman" w:cs="Times New Roman"/>
          <w:b/>
          <w:bCs/>
          <w:sz w:val="26"/>
          <w:szCs w:val="26"/>
        </w:rPr>
      </w:pPr>
    </w:p>
    <w:p w14:paraId="6A07AFCD" w14:textId="5606CCE6" w:rsidR="008049B7" w:rsidRPr="00B75500" w:rsidRDefault="00D31693" w:rsidP="00B7550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Obzirom da </w:t>
      </w:r>
      <w:r w:rsidR="00CD09B9">
        <w:rPr>
          <w:rFonts w:ascii="Times New Roman" w:hAnsi="Times New Roman" w:cs="Times New Roman"/>
          <w:sz w:val="26"/>
          <w:szCs w:val="26"/>
        </w:rPr>
        <w:t xml:space="preserve">u </w:t>
      </w:r>
      <w:r w:rsidR="00503F52">
        <w:rPr>
          <w:rFonts w:ascii="Times New Roman" w:hAnsi="Times New Roman" w:cs="Times New Roman"/>
          <w:sz w:val="26"/>
          <w:szCs w:val="26"/>
        </w:rPr>
        <w:t>202</w:t>
      </w:r>
      <w:r w:rsidR="00C866DC">
        <w:rPr>
          <w:rFonts w:ascii="Times New Roman" w:hAnsi="Times New Roman" w:cs="Times New Roman"/>
          <w:sz w:val="26"/>
          <w:szCs w:val="26"/>
        </w:rPr>
        <w:t>5</w:t>
      </w:r>
      <w:r w:rsidR="00503F52">
        <w:rPr>
          <w:rFonts w:ascii="Times New Roman" w:hAnsi="Times New Roman" w:cs="Times New Roman"/>
          <w:sz w:val="26"/>
          <w:szCs w:val="26"/>
        </w:rPr>
        <w:t>. nije došlo do značajnih donacija. Planirani iznosi ostaju isti kao na početku 202</w:t>
      </w:r>
      <w:r w:rsidR="00C866DC">
        <w:rPr>
          <w:rFonts w:ascii="Times New Roman" w:hAnsi="Times New Roman" w:cs="Times New Roman"/>
          <w:sz w:val="26"/>
          <w:szCs w:val="26"/>
        </w:rPr>
        <w:t>5</w:t>
      </w:r>
      <w:r w:rsidR="00503F52">
        <w:rPr>
          <w:rFonts w:ascii="Times New Roman" w:hAnsi="Times New Roman" w:cs="Times New Roman"/>
          <w:sz w:val="26"/>
          <w:szCs w:val="26"/>
        </w:rPr>
        <w:t xml:space="preserve">. </w:t>
      </w:r>
    </w:p>
    <w:p w14:paraId="39D36C1B" w14:textId="1DA106F5" w:rsidR="000C2F8E" w:rsidRPr="00B75500" w:rsidRDefault="000C2F8E" w:rsidP="00B75500">
      <w:pPr>
        <w:spacing w:line="360" w:lineRule="auto"/>
        <w:jc w:val="both"/>
        <w:rPr>
          <w:rFonts w:ascii="Times New Roman" w:hAnsi="Times New Roman" w:cs="Times New Roman"/>
          <w:sz w:val="26"/>
          <w:szCs w:val="26"/>
        </w:rPr>
      </w:pPr>
    </w:p>
    <w:p w14:paraId="7EF81715" w14:textId="77777777" w:rsidR="00E05FBC" w:rsidRPr="00B75500" w:rsidRDefault="00E05FBC" w:rsidP="00B75500">
      <w:pPr>
        <w:spacing w:line="360" w:lineRule="auto"/>
        <w:jc w:val="both"/>
        <w:rPr>
          <w:rFonts w:ascii="Times New Roman" w:hAnsi="Times New Roman" w:cs="Times New Roman"/>
          <w:color w:val="000000"/>
          <w:sz w:val="26"/>
          <w:szCs w:val="26"/>
        </w:rPr>
      </w:pPr>
    </w:p>
    <w:p w14:paraId="636CEBAD" w14:textId="2E99FC80" w:rsidR="00E05FBC" w:rsidRPr="00B75500" w:rsidRDefault="00E05FBC" w:rsidP="00B75500">
      <w:pPr>
        <w:spacing w:line="360" w:lineRule="auto"/>
        <w:jc w:val="both"/>
        <w:rPr>
          <w:rFonts w:ascii="Times New Roman" w:hAnsi="Times New Roman" w:cs="Times New Roman"/>
          <w:sz w:val="26"/>
          <w:szCs w:val="26"/>
        </w:rPr>
      </w:pPr>
      <w:r w:rsidRPr="00B75500">
        <w:rPr>
          <w:rFonts w:ascii="Times New Roman" w:hAnsi="Times New Roman" w:cs="Times New Roman"/>
          <w:sz w:val="26"/>
          <w:szCs w:val="26"/>
        </w:rPr>
        <w:tab/>
      </w:r>
      <w:r w:rsidRPr="00B75500">
        <w:rPr>
          <w:rFonts w:ascii="Times New Roman" w:hAnsi="Times New Roman" w:cs="Times New Roman"/>
          <w:sz w:val="26"/>
          <w:szCs w:val="26"/>
        </w:rPr>
        <w:tab/>
        <w:t xml:space="preserve">             </w:t>
      </w:r>
    </w:p>
    <w:p w14:paraId="649A2C34" w14:textId="2AFCD0BA" w:rsidR="00E05FBC" w:rsidRPr="00B75500" w:rsidRDefault="00E05FBC" w:rsidP="00B75500">
      <w:pPr>
        <w:spacing w:line="360" w:lineRule="auto"/>
        <w:ind w:left="4956" w:firstLine="708"/>
        <w:jc w:val="both"/>
        <w:rPr>
          <w:rFonts w:ascii="Times New Roman" w:hAnsi="Times New Roman" w:cs="Times New Roman"/>
          <w:sz w:val="26"/>
          <w:szCs w:val="26"/>
        </w:rPr>
      </w:pPr>
      <w:r w:rsidRPr="00B75500">
        <w:rPr>
          <w:rFonts w:ascii="Times New Roman" w:hAnsi="Times New Roman" w:cs="Times New Roman"/>
          <w:sz w:val="26"/>
          <w:szCs w:val="26"/>
        </w:rPr>
        <w:t xml:space="preserve"> Ravnatelj:</w:t>
      </w:r>
    </w:p>
    <w:p w14:paraId="099EB75D" w14:textId="77777777" w:rsidR="00E05FBC" w:rsidRPr="00B75500" w:rsidRDefault="00E05FBC" w:rsidP="00B75500">
      <w:pPr>
        <w:spacing w:line="360" w:lineRule="auto"/>
        <w:jc w:val="both"/>
        <w:rPr>
          <w:rFonts w:ascii="Times New Roman" w:hAnsi="Times New Roman" w:cs="Times New Roman"/>
          <w:sz w:val="26"/>
          <w:szCs w:val="26"/>
        </w:rPr>
      </w:pPr>
    </w:p>
    <w:p w14:paraId="28ED108D" w14:textId="77777777" w:rsidR="00E05FBC" w:rsidRPr="00B75500" w:rsidRDefault="00E05FBC" w:rsidP="00B75500">
      <w:pPr>
        <w:spacing w:line="360" w:lineRule="auto"/>
        <w:jc w:val="both"/>
        <w:rPr>
          <w:rFonts w:ascii="Times New Roman" w:hAnsi="Times New Roman" w:cs="Times New Roman"/>
          <w:sz w:val="26"/>
          <w:szCs w:val="26"/>
        </w:rPr>
      </w:pPr>
    </w:p>
    <w:p w14:paraId="29A0B9AE" w14:textId="0C99630E" w:rsidR="00E05FBC" w:rsidRPr="00B75500" w:rsidRDefault="00E05FBC" w:rsidP="00F357B2">
      <w:pPr>
        <w:spacing w:line="360" w:lineRule="auto"/>
        <w:ind w:left="3540" w:firstLine="708"/>
        <w:jc w:val="center"/>
        <w:rPr>
          <w:rFonts w:ascii="Times New Roman" w:hAnsi="Times New Roman" w:cs="Times New Roman"/>
          <w:sz w:val="26"/>
          <w:szCs w:val="26"/>
        </w:rPr>
      </w:pPr>
      <w:r w:rsidRPr="00B75500">
        <w:rPr>
          <w:rFonts w:ascii="Times New Roman" w:hAnsi="Times New Roman" w:cs="Times New Roman"/>
          <w:sz w:val="26"/>
          <w:szCs w:val="26"/>
        </w:rPr>
        <w:t>__________________________</w:t>
      </w:r>
    </w:p>
    <w:p w14:paraId="7BC6FB39" w14:textId="6CC9510A" w:rsidR="00DE7444" w:rsidRPr="00266D9E" w:rsidRDefault="00E05FBC" w:rsidP="00266D9E">
      <w:pPr>
        <w:spacing w:line="360" w:lineRule="auto"/>
        <w:ind w:left="3540" w:firstLine="708"/>
        <w:jc w:val="both"/>
        <w:rPr>
          <w:rFonts w:ascii="Times New Roman" w:hAnsi="Times New Roman" w:cs="Times New Roman"/>
          <w:sz w:val="26"/>
          <w:szCs w:val="26"/>
        </w:rPr>
      </w:pPr>
      <w:r w:rsidRPr="00B75500">
        <w:rPr>
          <w:rFonts w:ascii="Times New Roman" w:hAnsi="Times New Roman" w:cs="Times New Roman"/>
          <w:sz w:val="26"/>
          <w:szCs w:val="26"/>
        </w:rPr>
        <w:tab/>
        <w:t xml:space="preserve"> </w:t>
      </w:r>
      <w:r w:rsidR="00C866DC">
        <w:rPr>
          <w:rFonts w:ascii="Times New Roman" w:hAnsi="Times New Roman" w:cs="Times New Roman"/>
          <w:sz w:val="26"/>
          <w:szCs w:val="26"/>
        </w:rPr>
        <w:t>Vjekoslav Per</w:t>
      </w:r>
      <w:r w:rsidRPr="00B75500">
        <w:rPr>
          <w:rFonts w:ascii="Times New Roman" w:hAnsi="Times New Roman" w:cs="Times New Roman"/>
          <w:sz w:val="26"/>
          <w:szCs w:val="26"/>
        </w:rPr>
        <w:t xml:space="preserve">, mag. prim. </w:t>
      </w:r>
      <w:proofErr w:type="spellStart"/>
      <w:r w:rsidR="00141DF4">
        <w:rPr>
          <w:rFonts w:ascii="Times New Roman" w:hAnsi="Times New Roman" w:cs="Times New Roman"/>
          <w:sz w:val="26"/>
          <w:szCs w:val="26"/>
        </w:rPr>
        <w:t>educ</w:t>
      </w:r>
      <w:proofErr w:type="spellEnd"/>
      <w:r w:rsidR="00141DF4">
        <w:rPr>
          <w:rFonts w:ascii="Times New Roman" w:hAnsi="Times New Roman" w:cs="Times New Roman"/>
          <w:sz w:val="26"/>
          <w:szCs w:val="26"/>
        </w:rPr>
        <w:t>.</w:t>
      </w:r>
    </w:p>
    <w:sectPr w:rsidR="00DE7444" w:rsidRPr="00266D9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3418" w14:textId="77777777" w:rsidR="008317B9" w:rsidRDefault="008317B9" w:rsidP="00B75500">
      <w:r>
        <w:separator/>
      </w:r>
    </w:p>
  </w:endnote>
  <w:endnote w:type="continuationSeparator" w:id="0">
    <w:p w14:paraId="2E68A6F3" w14:textId="77777777" w:rsidR="008317B9" w:rsidRDefault="008317B9" w:rsidP="00B7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128278"/>
      <w:docPartObj>
        <w:docPartGallery w:val="Page Numbers (Bottom of Page)"/>
        <w:docPartUnique/>
      </w:docPartObj>
    </w:sdtPr>
    <w:sdtEndPr/>
    <w:sdtContent>
      <w:p w14:paraId="716D8CA5" w14:textId="685AE8C8" w:rsidR="00B75500" w:rsidRDefault="00B75500">
        <w:pPr>
          <w:pStyle w:val="Podnoje"/>
          <w:jc w:val="center"/>
        </w:pPr>
        <w:r>
          <w:fldChar w:fldCharType="begin"/>
        </w:r>
        <w:r>
          <w:instrText>PAGE   \* MERGEFORMAT</w:instrText>
        </w:r>
        <w:r>
          <w:fldChar w:fldCharType="separate"/>
        </w:r>
        <w:r>
          <w:t>2</w:t>
        </w:r>
        <w:r>
          <w:fldChar w:fldCharType="end"/>
        </w:r>
      </w:p>
    </w:sdtContent>
  </w:sdt>
  <w:p w14:paraId="7D16659B" w14:textId="77777777" w:rsidR="00B75500" w:rsidRDefault="00B755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63C1" w14:textId="77777777" w:rsidR="008317B9" w:rsidRDefault="008317B9" w:rsidP="00B75500">
      <w:r>
        <w:separator/>
      </w:r>
    </w:p>
  </w:footnote>
  <w:footnote w:type="continuationSeparator" w:id="0">
    <w:p w14:paraId="5CD3FF2E" w14:textId="77777777" w:rsidR="008317B9" w:rsidRDefault="008317B9" w:rsidP="00B75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3B58"/>
    <w:multiLevelType w:val="hybridMultilevel"/>
    <w:tmpl w:val="51860AE8"/>
    <w:lvl w:ilvl="0" w:tplc="10DE903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C7"/>
    <w:rsid w:val="00010CA6"/>
    <w:rsid w:val="000111B7"/>
    <w:rsid w:val="00013BA4"/>
    <w:rsid w:val="0002779C"/>
    <w:rsid w:val="00031929"/>
    <w:rsid w:val="0004151A"/>
    <w:rsid w:val="000429F5"/>
    <w:rsid w:val="000676E5"/>
    <w:rsid w:val="00086224"/>
    <w:rsid w:val="00086538"/>
    <w:rsid w:val="00093D6B"/>
    <w:rsid w:val="0009447A"/>
    <w:rsid w:val="0009540F"/>
    <w:rsid w:val="000970C3"/>
    <w:rsid w:val="000979BE"/>
    <w:rsid w:val="000C2F8E"/>
    <w:rsid w:val="000D3429"/>
    <w:rsid w:val="000D4761"/>
    <w:rsid w:val="000D51D5"/>
    <w:rsid w:val="000F451B"/>
    <w:rsid w:val="000F6E77"/>
    <w:rsid w:val="00100B53"/>
    <w:rsid w:val="001067BA"/>
    <w:rsid w:val="00106A77"/>
    <w:rsid w:val="001143CB"/>
    <w:rsid w:val="001250E4"/>
    <w:rsid w:val="00134DF3"/>
    <w:rsid w:val="00140674"/>
    <w:rsid w:val="00141DF4"/>
    <w:rsid w:val="00143969"/>
    <w:rsid w:val="00152FCB"/>
    <w:rsid w:val="00154046"/>
    <w:rsid w:val="00155531"/>
    <w:rsid w:val="00164C4A"/>
    <w:rsid w:val="0017623B"/>
    <w:rsid w:val="00193648"/>
    <w:rsid w:val="001937CC"/>
    <w:rsid w:val="001B17EB"/>
    <w:rsid w:val="001C0309"/>
    <w:rsid w:val="001C731C"/>
    <w:rsid w:val="001D12D4"/>
    <w:rsid w:val="001E4E63"/>
    <w:rsid w:val="001E5242"/>
    <w:rsid w:val="001F014F"/>
    <w:rsid w:val="0020467F"/>
    <w:rsid w:val="002065CB"/>
    <w:rsid w:val="00206862"/>
    <w:rsid w:val="0022226E"/>
    <w:rsid w:val="0022296C"/>
    <w:rsid w:val="00232988"/>
    <w:rsid w:val="0023359D"/>
    <w:rsid w:val="00241CA9"/>
    <w:rsid w:val="002575EE"/>
    <w:rsid w:val="002635AA"/>
    <w:rsid w:val="00265833"/>
    <w:rsid w:val="00266D9E"/>
    <w:rsid w:val="002838CC"/>
    <w:rsid w:val="002876BA"/>
    <w:rsid w:val="002A104C"/>
    <w:rsid w:val="002A41E7"/>
    <w:rsid w:val="002A4572"/>
    <w:rsid w:val="002B48AA"/>
    <w:rsid w:val="002C59A5"/>
    <w:rsid w:val="002D0947"/>
    <w:rsid w:val="002D2870"/>
    <w:rsid w:val="002D5E38"/>
    <w:rsid w:val="00311A28"/>
    <w:rsid w:val="00320CBA"/>
    <w:rsid w:val="00321708"/>
    <w:rsid w:val="00343B64"/>
    <w:rsid w:val="0034714A"/>
    <w:rsid w:val="00353102"/>
    <w:rsid w:val="00357A1D"/>
    <w:rsid w:val="00361C9F"/>
    <w:rsid w:val="00377170"/>
    <w:rsid w:val="003828F1"/>
    <w:rsid w:val="00385EF9"/>
    <w:rsid w:val="003A5346"/>
    <w:rsid w:val="003C63E9"/>
    <w:rsid w:val="003D2403"/>
    <w:rsid w:val="003E34FE"/>
    <w:rsid w:val="00421124"/>
    <w:rsid w:val="004447A7"/>
    <w:rsid w:val="00461D43"/>
    <w:rsid w:val="00462D34"/>
    <w:rsid w:val="00470139"/>
    <w:rsid w:val="00473C5D"/>
    <w:rsid w:val="0048045C"/>
    <w:rsid w:val="004832BE"/>
    <w:rsid w:val="00487BA0"/>
    <w:rsid w:val="00494B28"/>
    <w:rsid w:val="0049677D"/>
    <w:rsid w:val="004B5584"/>
    <w:rsid w:val="004B7805"/>
    <w:rsid w:val="004C64A0"/>
    <w:rsid w:val="004C7428"/>
    <w:rsid w:val="004E567A"/>
    <w:rsid w:val="00503F52"/>
    <w:rsid w:val="00504F4C"/>
    <w:rsid w:val="00505EAA"/>
    <w:rsid w:val="00511A14"/>
    <w:rsid w:val="005225BE"/>
    <w:rsid w:val="00522D91"/>
    <w:rsid w:val="00536069"/>
    <w:rsid w:val="005460FB"/>
    <w:rsid w:val="0055021E"/>
    <w:rsid w:val="00562806"/>
    <w:rsid w:val="0056773F"/>
    <w:rsid w:val="005802AB"/>
    <w:rsid w:val="005904FB"/>
    <w:rsid w:val="00596056"/>
    <w:rsid w:val="005D0A67"/>
    <w:rsid w:val="005D57DE"/>
    <w:rsid w:val="005E5A9F"/>
    <w:rsid w:val="005F3587"/>
    <w:rsid w:val="005F3BBE"/>
    <w:rsid w:val="0060171C"/>
    <w:rsid w:val="0061563A"/>
    <w:rsid w:val="006270C0"/>
    <w:rsid w:val="00632D6F"/>
    <w:rsid w:val="006373F6"/>
    <w:rsid w:val="00642D00"/>
    <w:rsid w:val="0064621E"/>
    <w:rsid w:val="0066094F"/>
    <w:rsid w:val="00663EFB"/>
    <w:rsid w:val="00667E92"/>
    <w:rsid w:val="006845FB"/>
    <w:rsid w:val="0069581D"/>
    <w:rsid w:val="006B49D2"/>
    <w:rsid w:val="006B5972"/>
    <w:rsid w:val="006F55B1"/>
    <w:rsid w:val="00721413"/>
    <w:rsid w:val="007238C1"/>
    <w:rsid w:val="00733099"/>
    <w:rsid w:val="00746099"/>
    <w:rsid w:val="007464FA"/>
    <w:rsid w:val="00762B32"/>
    <w:rsid w:val="00770D2A"/>
    <w:rsid w:val="00794772"/>
    <w:rsid w:val="007A7BED"/>
    <w:rsid w:val="007B5396"/>
    <w:rsid w:val="007C4F0F"/>
    <w:rsid w:val="007C547C"/>
    <w:rsid w:val="007C6C60"/>
    <w:rsid w:val="007D047F"/>
    <w:rsid w:val="007F468E"/>
    <w:rsid w:val="007F76F2"/>
    <w:rsid w:val="008004C2"/>
    <w:rsid w:val="008049B7"/>
    <w:rsid w:val="008057E0"/>
    <w:rsid w:val="008115E8"/>
    <w:rsid w:val="00812ED6"/>
    <w:rsid w:val="0081558C"/>
    <w:rsid w:val="00816469"/>
    <w:rsid w:val="008317B9"/>
    <w:rsid w:val="008341C1"/>
    <w:rsid w:val="00836BF8"/>
    <w:rsid w:val="008723C2"/>
    <w:rsid w:val="00873283"/>
    <w:rsid w:val="008832A0"/>
    <w:rsid w:val="0088603E"/>
    <w:rsid w:val="008872D8"/>
    <w:rsid w:val="008A60A9"/>
    <w:rsid w:val="008B0019"/>
    <w:rsid w:val="008B652B"/>
    <w:rsid w:val="008C06C5"/>
    <w:rsid w:val="008E0A40"/>
    <w:rsid w:val="008E4DEB"/>
    <w:rsid w:val="008E7E0E"/>
    <w:rsid w:val="008F56C9"/>
    <w:rsid w:val="00902596"/>
    <w:rsid w:val="00922130"/>
    <w:rsid w:val="0092740A"/>
    <w:rsid w:val="00931787"/>
    <w:rsid w:val="00957A3F"/>
    <w:rsid w:val="0099240F"/>
    <w:rsid w:val="009A1703"/>
    <w:rsid w:val="009B7DFF"/>
    <w:rsid w:val="009C08A4"/>
    <w:rsid w:val="009C4814"/>
    <w:rsid w:val="009C49BD"/>
    <w:rsid w:val="009F268C"/>
    <w:rsid w:val="00A100FB"/>
    <w:rsid w:val="00A222E0"/>
    <w:rsid w:val="00A35085"/>
    <w:rsid w:val="00A36C3D"/>
    <w:rsid w:val="00A42BCF"/>
    <w:rsid w:val="00A468FC"/>
    <w:rsid w:val="00A50D6B"/>
    <w:rsid w:val="00A513CB"/>
    <w:rsid w:val="00A60156"/>
    <w:rsid w:val="00A607BE"/>
    <w:rsid w:val="00A66EFD"/>
    <w:rsid w:val="00A713E7"/>
    <w:rsid w:val="00A71D3E"/>
    <w:rsid w:val="00A74BC6"/>
    <w:rsid w:val="00A84C23"/>
    <w:rsid w:val="00A857D4"/>
    <w:rsid w:val="00A9195C"/>
    <w:rsid w:val="00AA3001"/>
    <w:rsid w:val="00AB31A7"/>
    <w:rsid w:val="00AB3220"/>
    <w:rsid w:val="00AC2296"/>
    <w:rsid w:val="00AD0A93"/>
    <w:rsid w:val="00AD500D"/>
    <w:rsid w:val="00AD7D10"/>
    <w:rsid w:val="00AE514F"/>
    <w:rsid w:val="00AF3A62"/>
    <w:rsid w:val="00AF4157"/>
    <w:rsid w:val="00B27992"/>
    <w:rsid w:val="00B31E59"/>
    <w:rsid w:val="00B33097"/>
    <w:rsid w:val="00B33E28"/>
    <w:rsid w:val="00B43772"/>
    <w:rsid w:val="00B54634"/>
    <w:rsid w:val="00B64941"/>
    <w:rsid w:val="00B75500"/>
    <w:rsid w:val="00B91A9A"/>
    <w:rsid w:val="00B960E9"/>
    <w:rsid w:val="00B96FF5"/>
    <w:rsid w:val="00BA2A4E"/>
    <w:rsid w:val="00BA3A21"/>
    <w:rsid w:val="00BB1DF8"/>
    <w:rsid w:val="00BB24DB"/>
    <w:rsid w:val="00BC4EA2"/>
    <w:rsid w:val="00BD16A4"/>
    <w:rsid w:val="00BD2326"/>
    <w:rsid w:val="00BF31A9"/>
    <w:rsid w:val="00C0441F"/>
    <w:rsid w:val="00C0714B"/>
    <w:rsid w:val="00C17608"/>
    <w:rsid w:val="00C17A42"/>
    <w:rsid w:val="00C25740"/>
    <w:rsid w:val="00C26FC2"/>
    <w:rsid w:val="00C30325"/>
    <w:rsid w:val="00C30BF5"/>
    <w:rsid w:val="00C34E1D"/>
    <w:rsid w:val="00C371FE"/>
    <w:rsid w:val="00C41F18"/>
    <w:rsid w:val="00C43D5F"/>
    <w:rsid w:val="00C43DC3"/>
    <w:rsid w:val="00C44B96"/>
    <w:rsid w:val="00C47378"/>
    <w:rsid w:val="00C866DC"/>
    <w:rsid w:val="00C87092"/>
    <w:rsid w:val="00CA25FB"/>
    <w:rsid w:val="00CA5433"/>
    <w:rsid w:val="00CB03AB"/>
    <w:rsid w:val="00CB15DD"/>
    <w:rsid w:val="00CC3412"/>
    <w:rsid w:val="00CC7C58"/>
    <w:rsid w:val="00CD09B9"/>
    <w:rsid w:val="00CD45E9"/>
    <w:rsid w:val="00CE08C1"/>
    <w:rsid w:val="00CE37BF"/>
    <w:rsid w:val="00CE3A53"/>
    <w:rsid w:val="00CE6410"/>
    <w:rsid w:val="00CF04AF"/>
    <w:rsid w:val="00CF39CD"/>
    <w:rsid w:val="00D17637"/>
    <w:rsid w:val="00D22E16"/>
    <w:rsid w:val="00D31693"/>
    <w:rsid w:val="00D36D40"/>
    <w:rsid w:val="00D42F74"/>
    <w:rsid w:val="00D441F9"/>
    <w:rsid w:val="00D51366"/>
    <w:rsid w:val="00D521CC"/>
    <w:rsid w:val="00D6213C"/>
    <w:rsid w:val="00D81FA9"/>
    <w:rsid w:val="00D977A0"/>
    <w:rsid w:val="00DA5147"/>
    <w:rsid w:val="00DB6E0D"/>
    <w:rsid w:val="00DC1478"/>
    <w:rsid w:val="00DC4B91"/>
    <w:rsid w:val="00DC4C21"/>
    <w:rsid w:val="00DC5617"/>
    <w:rsid w:val="00DD04EF"/>
    <w:rsid w:val="00DD7DAC"/>
    <w:rsid w:val="00DE4AF0"/>
    <w:rsid w:val="00DE7444"/>
    <w:rsid w:val="00E00B8A"/>
    <w:rsid w:val="00E05FBC"/>
    <w:rsid w:val="00E1627A"/>
    <w:rsid w:val="00E16E01"/>
    <w:rsid w:val="00E41CD9"/>
    <w:rsid w:val="00E608C9"/>
    <w:rsid w:val="00E65E05"/>
    <w:rsid w:val="00E71B1D"/>
    <w:rsid w:val="00EB3A73"/>
    <w:rsid w:val="00EF3106"/>
    <w:rsid w:val="00F0418E"/>
    <w:rsid w:val="00F105D4"/>
    <w:rsid w:val="00F13E98"/>
    <w:rsid w:val="00F21705"/>
    <w:rsid w:val="00F357B2"/>
    <w:rsid w:val="00F52AC6"/>
    <w:rsid w:val="00F6203B"/>
    <w:rsid w:val="00F851C4"/>
    <w:rsid w:val="00F8560C"/>
    <w:rsid w:val="00FB0E8B"/>
    <w:rsid w:val="00FB1CC7"/>
    <w:rsid w:val="00FB7F76"/>
    <w:rsid w:val="00FC2AD2"/>
    <w:rsid w:val="00FE3F42"/>
    <w:rsid w:val="00FE6F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DFCF"/>
  <w15:chartTrackingRefBased/>
  <w15:docId w15:val="{A7FB7554-8FAD-49AD-92CB-BD4029AA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C7"/>
    <w:pPr>
      <w:spacing w:after="0" w:line="240" w:lineRule="auto"/>
    </w:pPr>
    <w:rPr>
      <w:rFonts w:ascii="Calibri" w:eastAsia="Calibri" w:hAnsi="Calibri" w:cs="Calibri"/>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75500"/>
    <w:pPr>
      <w:tabs>
        <w:tab w:val="center" w:pos="4536"/>
        <w:tab w:val="right" w:pos="9072"/>
      </w:tabs>
    </w:pPr>
  </w:style>
  <w:style w:type="character" w:customStyle="1" w:styleId="ZaglavljeChar">
    <w:name w:val="Zaglavlje Char"/>
    <w:basedOn w:val="Zadanifontodlomka"/>
    <w:link w:val="Zaglavlje"/>
    <w:uiPriority w:val="99"/>
    <w:rsid w:val="00B75500"/>
    <w:rPr>
      <w:rFonts w:ascii="Calibri" w:eastAsia="Calibri" w:hAnsi="Calibri" w:cs="Calibri"/>
      <w:kern w:val="0"/>
      <w14:ligatures w14:val="none"/>
    </w:rPr>
  </w:style>
  <w:style w:type="paragraph" w:styleId="Podnoje">
    <w:name w:val="footer"/>
    <w:basedOn w:val="Normal"/>
    <w:link w:val="PodnojeChar"/>
    <w:uiPriority w:val="99"/>
    <w:unhideWhenUsed/>
    <w:rsid w:val="00B75500"/>
    <w:pPr>
      <w:tabs>
        <w:tab w:val="center" w:pos="4536"/>
        <w:tab w:val="right" w:pos="9072"/>
      </w:tabs>
    </w:pPr>
  </w:style>
  <w:style w:type="character" w:customStyle="1" w:styleId="PodnojeChar">
    <w:name w:val="Podnožje Char"/>
    <w:basedOn w:val="Zadanifontodlomka"/>
    <w:link w:val="Podnoje"/>
    <w:uiPriority w:val="99"/>
    <w:rsid w:val="00B75500"/>
    <w:rPr>
      <w:rFonts w:ascii="Calibri" w:eastAsia="Calibri" w:hAnsi="Calibri" w:cs="Calibri"/>
      <w:kern w:val="0"/>
      <w14:ligatures w14:val="none"/>
    </w:rPr>
  </w:style>
  <w:style w:type="paragraph" w:styleId="Bezproreda">
    <w:name w:val="No Spacing"/>
    <w:uiPriority w:val="1"/>
    <w:qFormat/>
    <w:rsid w:val="00EB3A73"/>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39088">
      <w:bodyDiv w:val="1"/>
      <w:marLeft w:val="0"/>
      <w:marRight w:val="0"/>
      <w:marTop w:val="0"/>
      <w:marBottom w:val="0"/>
      <w:divBdr>
        <w:top w:val="none" w:sz="0" w:space="0" w:color="auto"/>
        <w:left w:val="none" w:sz="0" w:space="0" w:color="auto"/>
        <w:bottom w:val="none" w:sz="0" w:space="0" w:color="auto"/>
        <w:right w:val="none" w:sz="0" w:space="0" w:color="auto"/>
      </w:divBdr>
    </w:div>
    <w:div w:id="589310464">
      <w:bodyDiv w:val="1"/>
      <w:marLeft w:val="0"/>
      <w:marRight w:val="0"/>
      <w:marTop w:val="0"/>
      <w:marBottom w:val="0"/>
      <w:divBdr>
        <w:top w:val="none" w:sz="0" w:space="0" w:color="auto"/>
        <w:left w:val="none" w:sz="0" w:space="0" w:color="auto"/>
        <w:bottom w:val="none" w:sz="0" w:space="0" w:color="auto"/>
        <w:right w:val="none" w:sz="0" w:space="0" w:color="auto"/>
      </w:divBdr>
    </w:div>
    <w:div w:id="12249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C65E259E61C4D82E0B624B5ABA512" ma:contentTypeVersion="0" ma:contentTypeDescription="Create a new document." ma:contentTypeScope="" ma:versionID="ba527a98872a9d1ecb3e3b58c3fee76b">
  <xsd:schema xmlns:xsd="http://www.w3.org/2001/XMLSchema" xmlns:xs="http://www.w3.org/2001/XMLSchema" xmlns:p="http://schemas.microsoft.com/office/2006/metadata/properties" targetNamespace="http://schemas.microsoft.com/office/2006/metadata/properties" ma:root="true" ma:fieldsID="539e72f157d9ddd2bc27250be84d9e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5C307-3CCF-4EB0-A380-0937C278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8082F5-1081-4CC6-A58D-E2507CB2590A}">
  <ds:schemaRefs>
    <ds:schemaRef ds:uri="http://schemas.microsoft.com/sharepoint/v3/contenttype/forms"/>
  </ds:schemaRefs>
</ds:datastoreItem>
</file>

<file path=customXml/itemProps3.xml><?xml version="1.0" encoding="utf-8"?>
<ds:datastoreItem xmlns:ds="http://schemas.openxmlformats.org/officeDocument/2006/customXml" ds:itemID="{05446731-0FCD-4CFE-8798-DD2E7A0305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975</Words>
  <Characters>5559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Frantal</dc:creator>
  <cp:keywords/>
  <dc:description/>
  <cp:lastModifiedBy>Marija Sklobić</cp:lastModifiedBy>
  <cp:revision>245</cp:revision>
  <cp:lastPrinted>2023-10-11T09:47:00Z</cp:lastPrinted>
  <dcterms:created xsi:type="dcterms:W3CDTF">2023-10-10T10:43:00Z</dcterms:created>
  <dcterms:modified xsi:type="dcterms:W3CDTF">2025-12-04T07:26:00Z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0x010100912C65E259E61C4D82E0B624B5ABA512</vt:lpwstr>
  </property>
</Properties>
</file>