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F5EE" w14:textId="77777777" w:rsidR="00D023CD" w:rsidRPr="00FC2B95" w:rsidRDefault="00D023CD" w:rsidP="00D023CD">
      <w:pPr>
        <w:spacing w:after="0" w:line="240" w:lineRule="auto"/>
        <w:jc w:val="both"/>
        <w:rPr>
          <w:rFonts w:ascii="Times New Roman" w:hAnsi="Times New Roman"/>
        </w:rPr>
      </w:pPr>
    </w:p>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059EB200" w14:textId="303BA0EF" w:rsidR="00F85982" w:rsidRPr="00F85982" w:rsidRDefault="00F85982" w:rsidP="00286644">
      <w:pPr>
        <w:pStyle w:val="Odlomakpopisa"/>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6BADF616" w14:textId="7A43E982" w:rsidR="006B5551" w:rsidRDefault="006B5551" w:rsidP="00E85E05">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sidR="00A26D10">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w:t>
      </w:r>
      <w:r w:rsidR="00AA2652">
        <w:rPr>
          <w:rFonts w:ascii="Times New Roman" w:hAnsi="Times New Roman"/>
          <w:b/>
          <w:bCs/>
        </w:rPr>
        <w:t>engleskog jezika</w:t>
      </w:r>
      <w:r w:rsidRPr="00FC2B95">
        <w:rPr>
          <w:rFonts w:ascii="Times New Roman" w:hAnsi="Times New Roman"/>
          <w:b/>
          <w:bCs/>
        </w:rPr>
        <w:t xml:space="preserve"> </w:t>
      </w:r>
      <w:r w:rsidRPr="00FC2B95">
        <w:rPr>
          <w:rFonts w:ascii="Times New Roman" w:hAnsi="Times New Roman"/>
        </w:rPr>
        <w:t xml:space="preserve">u punom radnom vremenu </w:t>
      </w:r>
      <w:r>
        <w:rPr>
          <w:rFonts w:ascii="Times New Roman" w:hAnsi="Times New Roman"/>
          <w:b/>
          <w:bCs/>
        </w:rPr>
        <w:t>40</w:t>
      </w:r>
      <w:r w:rsidRPr="00FC2B95">
        <w:rPr>
          <w:rFonts w:ascii="Times New Roman" w:hAnsi="Times New Roman"/>
          <w:b/>
        </w:rPr>
        <w:t xml:space="preserve"> sati </w:t>
      </w:r>
      <w:r w:rsidRPr="00FC2B95">
        <w:rPr>
          <w:rFonts w:ascii="Times New Roman" w:hAnsi="Times New Roman"/>
        </w:rPr>
        <w:t>ukupnog radnog vremena tjedno, na određeno vrijeme</w:t>
      </w:r>
      <w:r>
        <w:rPr>
          <w:rFonts w:ascii="Times New Roman" w:hAnsi="Times New Roman"/>
        </w:rPr>
        <w:t xml:space="preserve"> </w:t>
      </w:r>
      <w:r w:rsidR="004A5A57">
        <w:rPr>
          <w:rFonts w:ascii="Times New Roman" w:hAnsi="Times New Roman"/>
        </w:rPr>
        <w:t>–</w:t>
      </w:r>
      <w:r>
        <w:rPr>
          <w:rFonts w:ascii="Times New Roman" w:hAnsi="Times New Roman"/>
        </w:rPr>
        <w:t xml:space="preserve"> zamjena</w:t>
      </w:r>
    </w:p>
    <w:p w14:paraId="78E009DE" w14:textId="77777777" w:rsidR="004A5A57" w:rsidRPr="006B5551" w:rsidRDefault="004A5A57" w:rsidP="004A5A57">
      <w:pPr>
        <w:pStyle w:val="Odlomakpopisa"/>
        <w:spacing w:after="0"/>
        <w:rPr>
          <w:rFonts w:ascii="Times New Roman" w:hAnsi="Times New Roman"/>
        </w:rPr>
      </w:pPr>
    </w:p>
    <w:p w14:paraId="5B9AED14" w14:textId="52F28F29" w:rsidR="00EC3F31" w:rsidRDefault="00EC3F31" w:rsidP="00EC3F31">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hrvatskoga jezika</w:t>
      </w:r>
      <w:r w:rsidRPr="00FC2B95">
        <w:rPr>
          <w:rFonts w:ascii="Times New Roman" w:hAnsi="Times New Roman"/>
          <w:b/>
          <w:bCs/>
        </w:rPr>
        <w:t xml:space="preserve"> </w:t>
      </w:r>
      <w:r w:rsidRPr="00FC2B95">
        <w:rPr>
          <w:rFonts w:ascii="Times New Roman" w:hAnsi="Times New Roman"/>
        </w:rPr>
        <w:t xml:space="preserve">u punom radnom vremenu </w:t>
      </w:r>
      <w:r>
        <w:rPr>
          <w:rFonts w:ascii="Times New Roman" w:hAnsi="Times New Roman"/>
          <w:b/>
          <w:bCs/>
        </w:rPr>
        <w:t>40</w:t>
      </w:r>
      <w:r w:rsidRPr="00FC2B95">
        <w:rPr>
          <w:rFonts w:ascii="Times New Roman" w:hAnsi="Times New Roman"/>
          <w:b/>
        </w:rPr>
        <w:t xml:space="preserve"> sati </w:t>
      </w:r>
      <w:r w:rsidRPr="00FC2B95">
        <w:rPr>
          <w:rFonts w:ascii="Times New Roman" w:hAnsi="Times New Roman"/>
        </w:rPr>
        <w:t>ukupnog radnog vremena tjedno, na određeno vrijeme</w:t>
      </w:r>
      <w:r>
        <w:rPr>
          <w:rFonts w:ascii="Times New Roman" w:hAnsi="Times New Roman"/>
        </w:rPr>
        <w:t xml:space="preserve"> </w:t>
      </w:r>
      <w:r w:rsidR="004A5A57">
        <w:rPr>
          <w:rFonts w:ascii="Times New Roman" w:hAnsi="Times New Roman"/>
        </w:rPr>
        <w:t>–</w:t>
      </w:r>
      <w:r>
        <w:rPr>
          <w:rFonts w:ascii="Times New Roman" w:hAnsi="Times New Roman"/>
        </w:rPr>
        <w:t xml:space="preserve"> zamjena</w:t>
      </w:r>
    </w:p>
    <w:p w14:paraId="42D05EB5" w14:textId="77777777" w:rsidR="004A5A57" w:rsidRPr="004A5A57" w:rsidRDefault="004A5A57" w:rsidP="004A5A57">
      <w:pPr>
        <w:spacing w:after="0"/>
        <w:rPr>
          <w:rFonts w:ascii="Times New Roman" w:hAnsi="Times New Roman"/>
        </w:rPr>
      </w:pPr>
    </w:p>
    <w:p w14:paraId="312A18A0" w14:textId="06BD130F" w:rsidR="00EC3F31" w:rsidRDefault="00EC3F31" w:rsidP="00EC3F31">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informatike</w:t>
      </w:r>
      <w:r w:rsidRPr="00FC2B95">
        <w:rPr>
          <w:rFonts w:ascii="Times New Roman" w:hAnsi="Times New Roman"/>
          <w:b/>
          <w:bCs/>
        </w:rPr>
        <w:t xml:space="preserve"> </w:t>
      </w:r>
      <w:r w:rsidRPr="00FC2B95">
        <w:rPr>
          <w:rFonts w:ascii="Times New Roman" w:hAnsi="Times New Roman"/>
        </w:rPr>
        <w:t xml:space="preserve">u punom radnom vremenu </w:t>
      </w:r>
      <w:r>
        <w:rPr>
          <w:rFonts w:ascii="Times New Roman" w:hAnsi="Times New Roman"/>
          <w:b/>
          <w:bCs/>
        </w:rPr>
        <w:t>40</w:t>
      </w:r>
      <w:r w:rsidRPr="00FC2B95">
        <w:rPr>
          <w:rFonts w:ascii="Times New Roman" w:hAnsi="Times New Roman"/>
          <w:b/>
        </w:rPr>
        <w:t xml:space="preserve"> sati </w:t>
      </w:r>
      <w:r w:rsidRPr="00FC2B95">
        <w:rPr>
          <w:rFonts w:ascii="Times New Roman" w:hAnsi="Times New Roman"/>
        </w:rPr>
        <w:t>ukupnog radnog vremena tjedno, na određeno vrijeme</w:t>
      </w:r>
      <w:r>
        <w:rPr>
          <w:rFonts w:ascii="Times New Roman" w:hAnsi="Times New Roman"/>
        </w:rPr>
        <w:t xml:space="preserve"> </w:t>
      </w:r>
      <w:r w:rsidR="004A5A57">
        <w:rPr>
          <w:rFonts w:ascii="Times New Roman" w:hAnsi="Times New Roman"/>
        </w:rPr>
        <w:t>–</w:t>
      </w:r>
      <w:r>
        <w:rPr>
          <w:rFonts w:ascii="Times New Roman" w:hAnsi="Times New Roman"/>
        </w:rPr>
        <w:t xml:space="preserve"> zamjena</w:t>
      </w:r>
    </w:p>
    <w:p w14:paraId="517E2FF4" w14:textId="77777777" w:rsidR="004A5A57" w:rsidRPr="004A5A57" w:rsidRDefault="004A5A57" w:rsidP="004A5A57">
      <w:pPr>
        <w:spacing w:after="0"/>
        <w:rPr>
          <w:rFonts w:ascii="Times New Roman" w:hAnsi="Times New Roman"/>
        </w:rPr>
      </w:pPr>
    </w:p>
    <w:p w14:paraId="0BF65036" w14:textId="28C367F3" w:rsidR="0042003E" w:rsidRDefault="0042003E" w:rsidP="0042003E">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w:t>
      </w:r>
      <w:r w:rsidR="003D16F7">
        <w:rPr>
          <w:rFonts w:ascii="Times New Roman" w:hAnsi="Times New Roman"/>
          <w:b/>
          <w:bCs/>
        </w:rPr>
        <w:t>razredne nastave</w:t>
      </w:r>
      <w:r w:rsidRPr="00FC2B95">
        <w:rPr>
          <w:rFonts w:ascii="Times New Roman" w:hAnsi="Times New Roman"/>
          <w:b/>
          <w:bCs/>
        </w:rPr>
        <w:t xml:space="preserve"> </w:t>
      </w:r>
      <w:r w:rsidRPr="00FC2B95">
        <w:rPr>
          <w:rFonts w:ascii="Times New Roman" w:hAnsi="Times New Roman"/>
        </w:rPr>
        <w:t xml:space="preserve">u punom radnom vremenu </w:t>
      </w:r>
      <w:r>
        <w:rPr>
          <w:rFonts w:ascii="Times New Roman" w:hAnsi="Times New Roman"/>
          <w:b/>
          <w:bCs/>
        </w:rPr>
        <w:t>40</w:t>
      </w:r>
      <w:r w:rsidRPr="00FC2B95">
        <w:rPr>
          <w:rFonts w:ascii="Times New Roman" w:hAnsi="Times New Roman"/>
          <w:b/>
        </w:rPr>
        <w:t xml:space="preserve"> sati </w:t>
      </w:r>
      <w:r w:rsidRPr="00FC2B95">
        <w:rPr>
          <w:rFonts w:ascii="Times New Roman" w:hAnsi="Times New Roman"/>
        </w:rPr>
        <w:t xml:space="preserve">ukupnog radnog vremena tjedno, na </w:t>
      </w:r>
      <w:r w:rsidR="003D16F7">
        <w:rPr>
          <w:rFonts w:ascii="Times New Roman" w:hAnsi="Times New Roman"/>
        </w:rPr>
        <w:t>ne</w:t>
      </w:r>
      <w:r w:rsidRPr="00FC2B95">
        <w:rPr>
          <w:rFonts w:ascii="Times New Roman" w:hAnsi="Times New Roman"/>
        </w:rPr>
        <w:t>određeno vrijeme</w:t>
      </w:r>
    </w:p>
    <w:p w14:paraId="154C8A35" w14:textId="77777777" w:rsidR="004A5A57" w:rsidRPr="004A5A57" w:rsidRDefault="004A5A57" w:rsidP="004A5A57">
      <w:pPr>
        <w:spacing w:after="0"/>
        <w:rPr>
          <w:rFonts w:ascii="Times New Roman" w:hAnsi="Times New Roman"/>
        </w:rPr>
      </w:pPr>
    </w:p>
    <w:p w14:paraId="7D108B0A" w14:textId="40950250" w:rsidR="006C6545" w:rsidRDefault="006C6545" w:rsidP="006C6545">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w:t>
      </w:r>
      <w:r w:rsidR="00A37DCB">
        <w:rPr>
          <w:rFonts w:ascii="Times New Roman" w:hAnsi="Times New Roman"/>
          <w:b/>
          <w:bCs/>
        </w:rPr>
        <w:t>njemačkog jezika</w:t>
      </w:r>
      <w:r w:rsidRPr="00FC2B95">
        <w:rPr>
          <w:rFonts w:ascii="Times New Roman" w:hAnsi="Times New Roman"/>
          <w:b/>
          <w:bCs/>
        </w:rPr>
        <w:t xml:space="preserve"> </w:t>
      </w:r>
      <w:r w:rsidRPr="00FC2B95">
        <w:rPr>
          <w:rFonts w:ascii="Times New Roman" w:hAnsi="Times New Roman"/>
        </w:rPr>
        <w:t xml:space="preserve">u </w:t>
      </w:r>
      <w:r w:rsidR="00A37DCB">
        <w:rPr>
          <w:rFonts w:ascii="Times New Roman" w:hAnsi="Times New Roman"/>
        </w:rPr>
        <w:t>ne</w:t>
      </w:r>
      <w:r w:rsidRPr="00FC2B95">
        <w:rPr>
          <w:rFonts w:ascii="Times New Roman" w:hAnsi="Times New Roman"/>
        </w:rPr>
        <w:t xml:space="preserve">punom radnom vremenu </w:t>
      </w:r>
      <w:r w:rsidR="00A37DCB">
        <w:rPr>
          <w:rFonts w:ascii="Times New Roman" w:hAnsi="Times New Roman"/>
          <w:b/>
          <w:bCs/>
        </w:rPr>
        <w:t>25</w:t>
      </w:r>
      <w:r w:rsidRPr="00FC2B95">
        <w:rPr>
          <w:rFonts w:ascii="Times New Roman" w:hAnsi="Times New Roman"/>
          <w:b/>
        </w:rPr>
        <w:t xml:space="preserve"> sati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p>
    <w:p w14:paraId="60B38778" w14:textId="77777777" w:rsidR="004A5A57" w:rsidRPr="004A5A57" w:rsidRDefault="004A5A57" w:rsidP="004A5A57">
      <w:pPr>
        <w:spacing w:after="0"/>
        <w:rPr>
          <w:rFonts w:ascii="Times New Roman" w:hAnsi="Times New Roman"/>
        </w:rPr>
      </w:pPr>
    </w:p>
    <w:p w14:paraId="585500E2" w14:textId="7C46C46B" w:rsidR="00A37DCB" w:rsidRDefault="00A37DCB" w:rsidP="00A37DCB">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mađarskog jezika</w:t>
      </w:r>
      <w:r w:rsidRPr="00FC2B95">
        <w:rPr>
          <w:rFonts w:ascii="Times New Roman" w:hAnsi="Times New Roman"/>
          <w:b/>
          <w:bCs/>
        </w:rPr>
        <w:t xml:space="preserve"> </w:t>
      </w:r>
      <w:r w:rsidR="00BE4D56">
        <w:rPr>
          <w:rFonts w:ascii="Times New Roman" w:hAnsi="Times New Roman"/>
          <w:b/>
          <w:bCs/>
        </w:rPr>
        <w:t xml:space="preserve">i kulture (MODEL C) </w:t>
      </w:r>
      <w:r w:rsidRPr="00FC2B95">
        <w:rPr>
          <w:rFonts w:ascii="Times New Roman" w:hAnsi="Times New Roman"/>
        </w:rPr>
        <w:t xml:space="preserve">u </w:t>
      </w:r>
      <w:r>
        <w:rPr>
          <w:rFonts w:ascii="Times New Roman" w:hAnsi="Times New Roman"/>
        </w:rPr>
        <w:t>ne</w:t>
      </w:r>
      <w:r w:rsidRPr="00FC2B95">
        <w:rPr>
          <w:rFonts w:ascii="Times New Roman" w:hAnsi="Times New Roman"/>
        </w:rPr>
        <w:t xml:space="preserve">punom radnom vremenu </w:t>
      </w:r>
      <w:r w:rsidR="00BE4D56">
        <w:rPr>
          <w:rFonts w:ascii="Times New Roman" w:hAnsi="Times New Roman"/>
          <w:b/>
          <w:bCs/>
        </w:rPr>
        <w:t>8</w:t>
      </w:r>
      <w:r w:rsidRPr="00FC2B95">
        <w:rPr>
          <w:rFonts w:ascii="Times New Roman" w:hAnsi="Times New Roman"/>
          <w:b/>
        </w:rPr>
        <w:t xml:space="preserve"> sati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p>
    <w:p w14:paraId="6C89C25F" w14:textId="77777777" w:rsidR="004A5A57" w:rsidRPr="004A5A57" w:rsidRDefault="004A5A57" w:rsidP="004A5A57">
      <w:pPr>
        <w:spacing w:after="0"/>
        <w:rPr>
          <w:rFonts w:ascii="Times New Roman" w:hAnsi="Times New Roman"/>
        </w:rPr>
      </w:pPr>
    </w:p>
    <w:p w14:paraId="5283703B" w14:textId="25C073DE" w:rsidR="00BE4D56" w:rsidRDefault="00BE4D56" w:rsidP="00BE4D56">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fizike</w:t>
      </w:r>
      <w:r w:rsidRPr="00FC2B95">
        <w:rPr>
          <w:rFonts w:ascii="Times New Roman" w:hAnsi="Times New Roman"/>
          <w:b/>
          <w:bCs/>
        </w:rPr>
        <w:t xml:space="preserve"> </w:t>
      </w:r>
      <w:r w:rsidRPr="00FC2B95">
        <w:rPr>
          <w:rFonts w:ascii="Times New Roman" w:hAnsi="Times New Roman"/>
        </w:rPr>
        <w:t xml:space="preserve">u </w:t>
      </w:r>
      <w:r>
        <w:rPr>
          <w:rFonts w:ascii="Times New Roman" w:hAnsi="Times New Roman"/>
        </w:rPr>
        <w:t>ne</w:t>
      </w:r>
      <w:r w:rsidRPr="00FC2B95">
        <w:rPr>
          <w:rFonts w:ascii="Times New Roman" w:hAnsi="Times New Roman"/>
        </w:rPr>
        <w:t xml:space="preserve">punom radnom vremenu </w:t>
      </w:r>
      <w:r>
        <w:rPr>
          <w:rFonts w:ascii="Times New Roman" w:hAnsi="Times New Roman"/>
          <w:b/>
          <w:bCs/>
        </w:rPr>
        <w:t>2</w:t>
      </w:r>
      <w:r w:rsidR="00D323CB">
        <w:rPr>
          <w:rFonts w:ascii="Times New Roman" w:hAnsi="Times New Roman"/>
          <w:b/>
          <w:bCs/>
        </w:rPr>
        <w:t>4</w:t>
      </w:r>
      <w:r w:rsidRPr="00FC2B95">
        <w:rPr>
          <w:rFonts w:ascii="Times New Roman" w:hAnsi="Times New Roman"/>
          <w:b/>
        </w:rPr>
        <w:t xml:space="preserve"> sat</w:t>
      </w:r>
      <w:r w:rsidR="00D323CB">
        <w:rPr>
          <w:rFonts w:ascii="Times New Roman" w:hAnsi="Times New Roman"/>
          <w:b/>
        </w:rPr>
        <w:t>a</w:t>
      </w:r>
      <w:r w:rsidRPr="00FC2B95">
        <w:rPr>
          <w:rFonts w:ascii="Times New Roman" w:hAnsi="Times New Roman"/>
          <w:b/>
        </w:rPr>
        <w:t xml:space="preserve">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p>
    <w:p w14:paraId="3D58928F" w14:textId="77777777" w:rsidR="00145988" w:rsidRPr="00145988" w:rsidRDefault="00145988" w:rsidP="00145988">
      <w:pPr>
        <w:pStyle w:val="Odlomakpopisa"/>
        <w:rPr>
          <w:rFonts w:ascii="Times New Roman" w:hAnsi="Times New Roman"/>
        </w:rPr>
      </w:pPr>
    </w:p>
    <w:p w14:paraId="40D3E871" w14:textId="35019E48" w:rsidR="00145988" w:rsidRPr="006B5551" w:rsidRDefault="00145988" w:rsidP="00145988">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matematike</w:t>
      </w:r>
      <w:r w:rsidRPr="00FC2B95">
        <w:rPr>
          <w:rFonts w:ascii="Times New Roman" w:hAnsi="Times New Roman"/>
          <w:b/>
          <w:bCs/>
        </w:rPr>
        <w:t xml:space="preserve"> </w:t>
      </w:r>
      <w:r w:rsidRPr="00FC2B95">
        <w:rPr>
          <w:rFonts w:ascii="Times New Roman" w:hAnsi="Times New Roman"/>
        </w:rPr>
        <w:t xml:space="preserve">u </w:t>
      </w:r>
      <w:r>
        <w:rPr>
          <w:rFonts w:ascii="Times New Roman" w:hAnsi="Times New Roman"/>
        </w:rPr>
        <w:t>ne</w:t>
      </w:r>
      <w:r w:rsidRPr="00FC2B95">
        <w:rPr>
          <w:rFonts w:ascii="Times New Roman" w:hAnsi="Times New Roman"/>
        </w:rPr>
        <w:t xml:space="preserve">punom radnom vremenu </w:t>
      </w:r>
      <w:r>
        <w:rPr>
          <w:rFonts w:ascii="Times New Roman" w:hAnsi="Times New Roman"/>
          <w:b/>
          <w:bCs/>
        </w:rPr>
        <w:t>8</w:t>
      </w:r>
      <w:r w:rsidRPr="00FC2B95">
        <w:rPr>
          <w:rFonts w:ascii="Times New Roman" w:hAnsi="Times New Roman"/>
          <w:b/>
        </w:rPr>
        <w:t xml:space="preserve"> sat</w:t>
      </w:r>
      <w:r>
        <w:rPr>
          <w:rFonts w:ascii="Times New Roman" w:hAnsi="Times New Roman"/>
          <w:b/>
        </w:rPr>
        <w:t>i</w:t>
      </w:r>
      <w:r w:rsidRPr="00FC2B95">
        <w:rPr>
          <w:rFonts w:ascii="Times New Roman" w:hAnsi="Times New Roman"/>
          <w:b/>
        </w:rPr>
        <w:t xml:space="preserve">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p>
    <w:p w14:paraId="70A9CE34" w14:textId="77777777" w:rsidR="00145988" w:rsidRPr="006B5551" w:rsidRDefault="00145988" w:rsidP="00145988">
      <w:pPr>
        <w:pStyle w:val="Odlomakpopisa"/>
        <w:spacing w:after="0"/>
        <w:rPr>
          <w:rFonts w:ascii="Times New Roman" w:hAnsi="Times New Roman"/>
        </w:rPr>
      </w:pPr>
    </w:p>
    <w:p w14:paraId="05733C88" w14:textId="77777777" w:rsidR="00D023CD" w:rsidRPr="00FC2B95" w:rsidRDefault="00D023CD" w:rsidP="00D023CD">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Pr="00FC2B95"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4AE81EC0" w14:textId="3022AB05" w:rsidR="001D32BC" w:rsidRPr="00A05D0F" w:rsidRDefault="001D32BC" w:rsidP="001D32BC">
      <w:pPr>
        <w:rPr>
          <w:rFonts w:ascii="Times New Roman" w:hAnsi="Times New Roman"/>
          <w:u w:val="single"/>
        </w:rPr>
      </w:pPr>
      <w:r w:rsidRPr="009028B8">
        <w:rPr>
          <w:rFonts w:ascii="Times New Roman" w:hAnsi="Times New Roman"/>
        </w:rPr>
        <w:t>U prijavi na natječaj potrebno je navesti naziv radnog mjesta na koje se osoba prijavljuje.</w:t>
      </w:r>
      <w:r w:rsidR="009028B8" w:rsidRPr="009028B8">
        <w:rPr>
          <w:rFonts w:ascii="Times New Roman" w:hAnsi="Times New Roman"/>
        </w:rPr>
        <w:t xml:space="preserve"> </w:t>
      </w:r>
      <w:r w:rsidR="009028B8">
        <w:rPr>
          <w:rFonts w:ascii="Times New Roman" w:hAnsi="Times New Roman"/>
        </w:rPr>
        <w:br/>
      </w:r>
      <w:r w:rsidRPr="009028B8">
        <w:rPr>
          <w:rFonts w:ascii="Times New Roman" w:hAnsi="Times New Roman"/>
        </w:rPr>
        <w:t xml:space="preserve">Kandidati koji se </w:t>
      </w:r>
      <w:r w:rsidR="009028B8" w:rsidRPr="009028B8">
        <w:rPr>
          <w:rFonts w:ascii="Times New Roman" w:hAnsi="Times New Roman"/>
        </w:rPr>
        <w:t>prijavljuju</w:t>
      </w:r>
      <w:r w:rsidRPr="009028B8">
        <w:rPr>
          <w:rFonts w:ascii="Times New Roman" w:hAnsi="Times New Roman"/>
        </w:rPr>
        <w:t xml:space="preserve"> za više radnih mjesta </w:t>
      </w:r>
      <w:r w:rsidRPr="00A05D0F">
        <w:rPr>
          <w:rFonts w:ascii="Times New Roman" w:hAnsi="Times New Roman"/>
          <w:u w:val="single"/>
        </w:rPr>
        <w:t>dostavljaju jednu prijavu sa svim traženim prilozima, u kojoj navode nazive radnih mjesta za koja se prijavljuju.</w:t>
      </w:r>
    </w:p>
    <w:p w14:paraId="0CA7D321" w14:textId="34D9A677" w:rsidR="00E92F01" w:rsidRPr="00FC2B95" w:rsidRDefault="00E92F01" w:rsidP="00E92F01">
      <w:pPr>
        <w:pStyle w:val="Tijeloteksta"/>
        <w:rPr>
          <w:sz w:val="22"/>
          <w:szCs w:val="22"/>
        </w:rPr>
      </w:pPr>
      <w:r w:rsidRPr="00FC2B95">
        <w:rPr>
          <w:sz w:val="22"/>
          <w:szCs w:val="22"/>
        </w:rPr>
        <w:t xml:space="preserve">Uz prijavu na natječaj kandidati trebaju priložiti: </w:t>
      </w:r>
    </w:p>
    <w:p w14:paraId="1D5B4D37" w14:textId="77777777" w:rsidR="00E92F01" w:rsidRPr="00FC2B95" w:rsidRDefault="00E92F01" w:rsidP="00E92F01">
      <w:pPr>
        <w:pStyle w:val="Tijeloteksta"/>
        <w:ind w:left="426"/>
        <w:rPr>
          <w:sz w:val="22"/>
          <w:szCs w:val="22"/>
        </w:rPr>
      </w:pPr>
      <w:r w:rsidRPr="00FC2B95">
        <w:rPr>
          <w:sz w:val="22"/>
          <w:szCs w:val="22"/>
        </w:rPr>
        <w:t xml:space="preserve">- životopis, </w:t>
      </w:r>
    </w:p>
    <w:p w14:paraId="52AE019C" w14:textId="77777777" w:rsidR="00E92F01" w:rsidRPr="00FC2B95" w:rsidRDefault="00E92F01" w:rsidP="00E92F01">
      <w:pPr>
        <w:pStyle w:val="Tijeloteksta"/>
        <w:ind w:left="426"/>
        <w:rPr>
          <w:sz w:val="22"/>
          <w:szCs w:val="22"/>
        </w:rPr>
      </w:pPr>
      <w:r w:rsidRPr="00FC2B95">
        <w:rPr>
          <w:sz w:val="22"/>
          <w:szCs w:val="22"/>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lastRenderedPageBreak/>
        <w:t>- presliku dokaza o državljanstvu,</w:t>
      </w:r>
    </w:p>
    <w:p w14:paraId="77C2D3F3" w14:textId="77777777"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247A9B3F"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 xml:space="preserve">Pravilnika o postupku zapošljavanja te procjeni i vrednovanju kandidata za zapošljavanje Osnovne škole Ivana </w:t>
      </w:r>
      <w:proofErr w:type="spellStart"/>
      <w:r w:rsidRPr="00FC2B95">
        <w:rPr>
          <w:rFonts w:ascii="Times New Roman" w:eastAsia="Times New Roman" w:hAnsi="Times New Roman"/>
          <w:lang w:eastAsia="hr-HR"/>
        </w:rPr>
        <w:t>Nepomuka</w:t>
      </w:r>
      <w:proofErr w:type="spellEnd"/>
      <w:r w:rsidRPr="00FC2B95">
        <w:rPr>
          <w:rFonts w:ascii="Times New Roman" w:eastAsia="Times New Roman" w:hAnsi="Times New Roman"/>
          <w:lang w:eastAsia="hr-HR"/>
        </w:rPr>
        <w:t xml:space="preserve">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lastRenderedPageBreak/>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 xml:space="preserve">Osnovna škola Ivana </w:t>
      </w:r>
      <w:proofErr w:type="spellStart"/>
      <w:r w:rsidR="00F615E9" w:rsidRPr="00FC2B95">
        <w:rPr>
          <w:rFonts w:ascii="Times New Roman" w:hAnsi="Times New Roman"/>
        </w:rPr>
        <w:t>Nepomuka</w:t>
      </w:r>
      <w:proofErr w:type="spellEnd"/>
      <w:r w:rsidR="00F615E9" w:rsidRPr="00FC2B95">
        <w:rPr>
          <w:rFonts w:ascii="Times New Roman" w:hAnsi="Times New Roman"/>
        </w:rPr>
        <w:t xml:space="preserve">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7AA8E01F"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Pr="00FC2B95">
        <w:rPr>
          <w:rFonts w:ascii="Times New Roman" w:hAnsi="Times New Roman"/>
          <w:b/>
        </w:rPr>
        <w:t>8 dana od dana objave</w:t>
      </w:r>
      <w:r w:rsidRPr="00FC2B95">
        <w:rPr>
          <w:rFonts w:ascii="Times New Roman" w:hAnsi="Times New Roman"/>
        </w:rPr>
        <w:t xml:space="preserve"> </w:t>
      </w:r>
      <w:r w:rsidRPr="00FC2B95">
        <w:rPr>
          <w:rFonts w:ascii="Times New Roman" w:hAnsi="Times New Roman"/>
          <w:b/>
        </w:rPr>
        <w:t xml:space="preserve">natječaja (od </w:t>
      </w:r>
      <w:r w:rsidR="004A5A57">
        <w:rPr>
          <w:rFonts w:ascii="Times New Roman" w:hAnsi="Times New Roman"/>
          <w:b/>
        </w:rPr>
        <w:t>10. rujna</w:t>
      </w:r>
      <w:r w:rsidR="0094241B">
        <w:rPr>
          <w:rFonts w:ascii="Times New Roman" w:hAnsi="Times New Roman"/>
          <w:b/>
        </w:rPr>
        <w:t xml:space="preserve"> 2025.</w:t>
      </w:r>
      <w:r w:rsidRPr="00FC2B95">
        <w:rPr>
          <w:rFonts w:ascii="Times New Roman" w:hAnsi="Times New Roman"/>
          <w:b/>
        </w:rPr>
        <w:t xml:space="preserve"> do </w:t>
      </w:r>
      <w:r w:rsidR="004A5A57">
        <w:rPr>
          <w:rFonts w:ascii="Times New Roman" w:hAnsi="Times New Roman"/>
          <w:b/>
        </w:rPr>
        <w:t>18. rujna</w:t>
      </w:r>
      <w:r w:rsidR="00900521" w:rsidRPr="00FC2B95">
        <w:rPr>
          <w:rFonts w:ascii="Times New Roman" w:hAnsi="Times New Roman"/>
          <w:b/>
        </w:rPr>
        <w:t xml:space="preserve"> 202</w:t>
      </w:r>
      <w:r w:rsidR="0094241B">
        <w:rPr>
          <w:rFonts w:ascii="Times New Roman" w:hAnsi="Times New Roman"/>
          <w:b/>
        </w:rPr>
        <w:t>5</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7453BA1B"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C47DEE">
        <w:rPr>
          <w:sz w:val="22"/>
          <w:szCs w:val="22"/>
        </w:rPr>
        <w:t xml:space="preserve">10. rujna </w:t>
      </w:r>
      <w:r w:rsidR="002C1314">
        <w:rPr>
          <w:sz w:val="22"/>
          <w:szCs w:val="22"/>
        </w:rPr>
        <w:t>2025</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762E1CA7"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KLASA:112-02/2</w:t>
      </w:r>
      <w:r w:rsidR="003C2B0D">
        <w:rPr>
          <w:rFonts w:ascii="Times New Roman" w:hAnsi="Times New Roman"/>
        </w:rPr>
        <w:t>5</w:t>
      </w:r>
      <w:r w:rsidRPr="00FC2B95">
        <w:rPr>
          <w:rFonts w:ascii="Times New Roman" w:hAnsi="Times New Roman"/>
        </w:rPr>
        <w:t>-01/</w:t>
      </w:r>
      <w:r w:rsidR="00C14A6E">
        <w:rPr>
          <w:rFonts w:ascii="Times New Roman" w:hAnsi="Times New Roman"/>
        </w:rPr>
        <w:t>14</w:t>
      </w:r>
      <w:r w:rsidR="00647FD9">
        <w:rPr>
          <w:rFonts w:ascii="Times New Roman" w:hAnsi="Times New Roman"/>
        </w:rPr>
        <w:t xml:space="preserve"> </w:t>
      </w:r>
    </w:p>
    <w:p w14:paraId="23DDBA9D" w14:textId="72ECA6B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3C2B0D">
        <w:rPr>
          <w:rFonts w:ascii="Times New Roman" w:eastAsia="Times New Roman" w:hAnsi="Times New Roman"/>
          <w:lang w:val="en-US"/>
        </w:rPr>
        <w:t>5</w:t>
      </w:r>
      <w:r w:rsidRPr="00FC2B95">
        <w:rPr>
          <w:rFonts w:ascii="Times New Roman" w:eastAsia="Times New Roman" w:hAnsi="Times New Roman"/>
          <w:lang w:val="en-US"/>
        </w:rPr>
        <w:t xml:space="preserve">-1  </w:t>
      </w:r>
    </w:p>
    <w:p w14:paraId="0C4CD50E" w14:textId="09F2F43A"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 xml:space="preserve">Grubišno Polje, </w:t>
      </w:r>
      <w:r w:rsidR="00C47DEE">
        <w:rPr>
          <w:rFonts w:ascii="Times New Roman" w:eastAsia="Times New Roman" w:hAnsi="Times New Roman"/>
          <w:lang w:val="en-US"/>
        </w:rPr>
        <w:t xml:space="preserve">10. </w:t>
      </w:r>
      <w:proofErr w:type="spellStart"/>
      <w:r w:rsidR="00C47DEE">
        <w:rPr>
          <w:rFonts w:ascii="Times New Roman" w:eastAsia="Times New Roman" w:hAnsi="Times New Roman"/>
          <w:lang w:val="en-US"/>
        </w:rPr>
        <w:t>rujna</w:t>
      </w:r>
      <w:proofErr w:type="spellEnd"/>
      <w:r w:rsidR="003C2B0D">
        <w:rPr>
          <w:rFonts w:ascii="Times New Roman" w:eastAsia="Times New Roman" w:hAnsi="Times New Roman"/>
          <w:lang w:val="en-US"/>
        </w:rPr>
        <w:t xml:space="preserve"> 2025.</w:t>
      </w:r>
    </w:p>
    <w:bookmarkEnd w:id="15"/>
    <w:p w14:paraId="593EE888" w14:textId="7619C489" w:rsidR="00EA278A" w:rsidRPr="00FC2B95" w:rsidRDefault="00EA278A" w:rsidP="00FC2B95">
      <w:pPr>
        <w:spacing w:after="0" w:line="240" w:lineRule="auto"/>
        <w:ind w:left="6024" w:firstLine="348"/>
        <w:rPr>
          <w:rFonts w:ascii="Times New Roman" w:eastAsia="Times New Roman" w:hAnsi="Times New Roman"/>
          <w:lang w:eastAsia="hr-HR"/>
        </w:rPr>
      </w:pPr>
      <w:r w:rsidRPr="00FC2B95">
        <w:rPr>
          <w:rFonts w:ascii="Times New Roman" w:eastAsia="Times New Roman" w:hAnsi="Times New Roman"/>
          <w:lang w:eastAsia="hr-HR"/>
        </w:rPr>
        <w:t xml:space="preserve">   Ravnatelj Škole:</w:t>
      </w:r>
      <w:r w:rsidRPr="00FC2B95">
        <w:rPr>
          <w:rFonts w:ascii="Times New Roman" w:eastAsia="Times New Roman" w:hAnsi="Times New Roman"/>
          <w:lang w:eastAsia="hr-HR"/>
        </w:rPr>
        <w:br/>
        <w:t xml:space="preserve">                                                                                                           __________________________</w:t>
      </w:r>
    </w:p>
    <w:p w14:paraId="5C31A5A0" w14:textId="5BEE3920" w:rsidR="002538B2" w:rsidRPr="00FC2B95" w:rsidRDefault="004A1DBE" w:rsidP="00EA278A">
      <w:pPr>
        <w:spacing w:after="0" w:line="240" w:lineRule="auto"/>
        <w:ind w:left="5316" w:firstLine="708"/>
        <w:rPr>
          <w:rFonts w:ascii="Times New Roman" w:hAnsi="Times New Roman"/>
        </w:rPr>
      </w:pPr>
      <w:r>
        <w:rPr>
          <w:rFonts w:ascii="Times New Roman" w:eastAsia="Times New Roman" w:hAnsi="Times New Roman"/>
          <w:lang w:eastAsia="hr-HR"/>
        </w:rPr>
        <w:t>Vjekoslav Per</w:t>
      </w:r>
      <w:r w:rsidR="00EA278A" w:rsidRPr="00FC2B95">
        <w:rPr>
          <w:rFonts w:ascii="Times New Roman" w:eastAsia="Times New Roman" w:hAnsi="Times New Roman"/>
          <w:lang w:eastAsia="hr-HR"/>
        </w:rPr>
        <w:t xml:space="preserve">, mag. prim. </w:t>
      </w:r>
      <w:proofErr w:type="spellStart"/>
      <w:r w:rsidR="00EA278A" w:rsidRPr="00FC2B95">
        <w:rPr>
          <w:rFonts w:ascii="Times New Roman" w:eastAsia="Times New Roman" w:hAnsi="Times New Roman"/>
          <w:lang w:eastAsia="hr-HR"/>
        </w:rPr>
        <w:t>educ</w:t>
      </w:r>
      <w:proofErr w:type="spellEnd"/>
      <w:r w:rsidR="00EA278A" w:rsidRPr="00FC2B95">
        <w:rPr>
          <w:rFonts w:ascii="Times New Roman" w:eastAsia="Times New Roman" w:hAnsi="Times New Roman"/>
          <w:lang w:eastAsia="hr-HR"/>
        </w:rPr>
        <w:t>.</w:t>
      </w:r>
    </w:p>
    <w:sectPr w:rsidR="002538B2" w:rsidRPr="00FC2B95" w:rsidSect="00C14A6E">
      <w:pgSz w:w="11906" w:h="16838"/>
      <w:pgMar w:top="851"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56E50"/>
    <w:rsid w:val="00060D45"/>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7474A"/>
    <w:rsid w:val="00181E67"/>
    <w:rsid w:val="001C04C1"/>
    <w:rsid w:val="001C08DA"/>
    <w:rsid w:val="001C493C"/>
    <w:rsid w:val="001C5B8D"/>
    <w:rsid w:val="001D1284"/>
    <w:rsid w:val="001D1BDC"/>
    <w:rsid w:val="001D32BC"/>
    <w:rsid w:val="00205716"/>
    <w:rsid w:val="00244C06"/>
    <w:rsid w:val="00247042"/>
    <w:rsid w:val="002538B2"/>
    <w:rsid w:val="00260D51"/>
    <w:rsid w:val="00282565"/>
    <w:rsid w:val="002855CD"/>
    <w:rsid w:val="00286644"/>
    <w:rsid w:val="00291625"/>
    <w:rsid w:val="002B3C86"/>
    <w:rsid w:val="002C1314"/>
    <w:rsid w:val="002F1403"/>
    <w:rsid w:val="002F17B6"/>
    <w:rsid w:val="002F2442"/>
    <w:rsid w:val="003039A5"/>
    <w:rsid w:val="00313DEA"/>
    <w:rsid w:val="00320B4D"/>
    <w:rsid w:val="003440D9"/>
    <w:rsid w:val="003527BA"/>
    <w:rsid w:val="00360B30"/>
    <w:rsid w:val="003635CA"/>
    <w:rsid w:val="003711AB"/>
    <w:rsid w:val="00375891"/>
    <w:rsid w:val="00386C98"/>
    <w:rsid w:val="003877CB"/>
    <w:rsid w:val="003A191C"/>
    <w:rsid w:val="003A282E"/>
    <w:rsid w:val="003C0F21"/>
    <w:rsid w:val="003C2B0D"/>
    <w:rsid w:val="003D16F7"/>
    <w:rsid w:val="003E00B4"/>
    <w:rsid w:val="004030D9"/>
    <w:rsid w:val="0041771E"/>
    <w:rsid w:val="0042003E"/>
    <w:rsid w:val="00421DAE"/>
    <w:rsid w:val="004251F6"/>
    <w:rsid w:val="0042797F"/>
    <w:rsid w:val="00441810"/>
    <w:rsid w:val="0045352D"/>
    <w:rsid w:val="0045441D"/>
    <w:rsid w:val="004569AF"/>
    <w:rsid w:val="004570E6"/>
    <w:rsid w:val="00463066"/>
    <w:rsid w:val="004644B4"/>
    <w:rsid w:val="00464D96"/>
    <w:rsid w:val="00466819"/>
    <w:rsid w:val="0049521D"/>
    <w:rsid w:val="0049729C"/>
    <w:rsid w:val="004A1DBE"/>
    <w:rsid w:val="004A5A57"/>
    <w:rsid w:val="004B7E33"/>
    <w:rsid w:val="004C33AC"/>
    <w:rsid w:val="004D18CF"/>
    <w:rsid w:val="004D446D"/>
    <w:rsid w:val="004E081F"/>
    <w:rsid w:val="00500A53"/>
    <w:rsid w:val="005058C1"/>
    <w:rsid w:val="00506AA0"/>
    <w:rsid w:val="00530D2F"/>
    <w:rsid w:val="00532245"/>
    <w:rsid w:val="005553CE"/>
    <w:rsid w:val="005662B8"/>
    <w:rsid w:val="005665F8"/>
    <w:rsid w:val="00572E7A"/>
    <w:rsid w:val="00574A0B"/>
    <w:rsid w:val="00574DEA"/>
    <w:rsid w:val="0057574B"/>
    <w:rsid w:val="0058064D"/>
    <w:rsid w:val="005814F7"/>
    <w:rsid w:val="00582F79"/>
    <w:rsid w:val="00584439"/>
    <w:rsid w:val="005868B2"/>
    <w:rsid w:val="005877FA"/>
    <w:rsid w:val="00595165"/>
    <w:rsid w:val="00596D4B"/>
    <w:rsid w:val="005B26A7"/>
    <w:rsid w:val="005B3365"/>
    <w:rsid w:val="005C51BD"/>
    <w:rsid w:val="005C7158"/>
    <w:rsid w:val="005E6D54"/>
    <w:rsid w:val="005F531A"/>
    <w:rsid w:val="005F7510"/>
    <w:rsid w:val="006015B1"/>
    <w:rsid w:val="006065B2"/>
    <w:rsid w:val="006106C6"/>
    <w:rsid w:val="00612514"/>
    <w:rsid w:val="00623E1E"/>
    <w:rsid w:val="00627F7D"/>
    <w:rsid w:val="006417F9"/>
    <w:rsid w:val="00645905"/>
    <w:rsid w:val="00646F2C"/>
    <w:rsid w:val="00647FD9"/>
    <w:rsid w:val="0065439A"/>
    <w:rsid w:val="00657692"/>
    <w:rsid w:val="0066261C"/>
    <w:rsid w:val="006713ED"/>
    <w:rsid w:val="00677E7D"/>
    <w:rsid w:val="0068056A"/>
    <w:rsid w:val="00685A9C"/>
    <w:rsid w:val="006903D1"/>
    <w:rsid w:val="006A4064"/>
    <w:rsid w:val="006B4E0D"/>
    <w:rsid w:val="006B5551"/>
    <w:rsid w:val="006C6545"/>
    <w:rsid w:val="006D172C"/>
    <w:rsid w:val="006D3D83"/>
    <w:rsid w:val="006D6108"/>
    <w:rsid w:val="006F0C38"/>
    <w:rsid w:val="006F66A4"/>
    <w:rsid w:val="00720234"/>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6925"/>
    <w:rsid w:val="007D69A7"/>
    <w:rsid w:val="007E1F7D"/>
    <w:rsid w:val="007E7E24"/>
    <w:rsid w:val="007F7334"/>
    <w:rsid w:val="00803A28"/>
    <w:rsid w:val="008051AE"/>
    <w:rsid w:val="00811AD7"/>
    <w:rsid w:val="00823E92"/>
    <w:rsid w:val="00830D75"/>
    <w:rsid w:val="008357A8"/>
    <w:rsid w:val="00842020"/>
    <w:rsid w:val="00853ADE"/>
    <w:rsid w:val="00853BDB"/>
    <w:rsid w:val="00854661"/>
    <w:rsid w:val="00865C8C"/>
    <w:rsid w:val="008674DD"/>
    <w:rsid w:val="00874EA4"/>
    <w:rsid w:val="008825B4"/>
    <w:rsid w:val="0088654C"/>
    <w:rsid w:val="0089304F"/>
    <w:rsid w:val="008A05EB"/>
    <w:rsid w:val="008A7CD7"/>
    <w:rsid w:val="008B2470"/>
    <w:rsid w:val="008C0AEC"/>
    <w:rsid w:val="008C3A97"/>
    <w:rsid w:val="008D515B"/>
    <w:rsid w:val="008F61C9"/>
    <w:rsid w:val="00900521"/>
    <w:rsid w:val="009028B8"/>
    <w:rsid w:val="00907CEE"/>
    <w:rsid w:val="009154AB"/>
    <w:rsid w:val="009173CC"/>
    <w:rsid w:val="00920E06"/>
    <w:rsid w:val="0092155A"/>
    <w:rsid w:val="00941094"/>
    <w:rsid w:val="0094241B"/>
    <w:rsid w:val="00957CC0"/>
    <w:rsid w:val="00964FD1"/>
    <w:rsid w:val="00966678"/>
    <w:rsid w:val="009722E2"/>
    <w:rsid w:val="00977FCB"/>
    <w:rsid w:val="00986511"/>
    <w:rsid w:val="00995728"/>
    <w:rsid w:val="009C2D23"/>
    <w:rsid w:val="009C7BE3"/>
    <w:rsid w:val="009D272D"/>
    <w:rsid w:val="009D2D8A"/>
    <w:rsid w:val="009D472E"/>
    <w:rsid w:val="009E4476"/>
    <w:rsid w:val="009E485C"/>
    <w:rsid w:val="009E6021"/>
    <w:rsid w:val="009F01ED"/>
    <w:rsid w:val="009F0FAB"/>
    <w:rsid w:val="009F3FDB"/>
    <w:rsid w:val="00A05D0F"/>
    <w:rsid w:val="00A26D10"/>
    <w:rsid w:val="00A30B98"/>
    <w:rsid w:val="00A32447"/>
    <w:rsid w:val="00A32B50"/>
    <w:rsid w:val="00A346EE"/>
    <w:rsid w:val="00A37DCB"/>
    <w:rsid w:val="00A61CD9"/>
    <w:rsid w:val="00A63375"/>
    <w:rsid w:val="00A73774"/>
    <w:rsid w:val="00A84711"/>
    <w:rsid w:val="00A877B4"/>
    <w:rsid w:val="00A95918"/>
    <w:rsid w:val="00AA2652"/>
    <w:rsid w:val="00AA27EB"/>
    <w:rsid w:val="00AA2C57"/>
    <w:rsid w:val="00AA423D"/>
    <w:rsid w:val="00AB1420"/>
    <w:rsid w:val="00AC11B7"/>
    <w:rsid w:val="00AC49E5"/>
    <w:rsid w:val="00AC67FD"/>
    <w:rsid w:val="00AE2F54"/>
    <w:rsid w:val="00AE41BB"/>
    <w:rsid w:val="00AF22DF"/>
    <w:rsid w:val="00B224F8"/>
    <w:rsid w:val="00B23EC3"/>
    <w:rsid w:val="00B26C59"/>
    <w:rsid w:val="00B311EA"/>
    <w:rsid w:val="00B40341"/>
    <w:rsid w:val="00B44D7C"/>
    <w:rsid w:val="00B50F1B"/>
    <w:rsid w:val="00B5597E"/>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66C3"/>
    <w:rsid w:val="00CB3832"/>
    <w:rsid w:val="00CC1120"/>
    <w:rsid w:val="00CC7F6E"/>
    <w:rsid w:val="00CD1AED"/>
    <w:rsid w:val="00CD7F96"/>
    <w:rsid w:val="00CF3B3D"/>
    <w:rsid w:val="00CF6F57"/>
    <w:rsid w:val="00CF73A2"/>
    <w:rsid w:val="00D023CD"/>
    <w:rsid w:val="00D02848"/>
    <w:rsid w:val="00D0325E"/>
    <w:rsid w:val="00D21545"/>
    <w:rsid w:val="00D217D5"/>
    <w:rsid w:val="00D234B3"/>
    <w:rsid w:val="00D272DA"/>
    <w:rsid w:val="00D310BB"/>
    <w:rsid w:val="00D323CB"/>
    <w:rsid w:val="00D40A5E"/>
    <w:rsid w:val="00D4197D"/>
    <w:rsid w:val="00D44059"/>
    <w:rsid w:val="00D44526"/>
    <w:rsid w:val="00D52E79"/>
    <w:rsid w:val="00D579D0"/>
    <w:rsid w:val="00D71B67"/>
    <w:rsid w:val="00D81DA9"/>
    <w:rsid w:val="00D92E1B"/>
    <w:rsid w:val="00DA4B2D"/>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DF8"/>
    <w:rsid w:val="00F253FF"/>
    <w:rsid w:val="00F2593F"/>
    <w:rsid w:val="00F3420F"/>
    <w:rsid w:val="00F4072F"/>
    <w:rsid w:val="00F44F53"/>
    <w:rsid w:val="00F55064"/>
    <w:rsid w:val="00F55A57"/>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3</Pages>
  <Words>1390</Words>
  <Characters>7923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348</cp:revision>
  <cp:lastPrinted>2025-09-10T06:11:00Z</cp:lastPrinted>
  <dcterms:created xsi:type="dcterms:W3CDTF">2013-09-19T05:29:00Z</dcterms:created>
  <dcterms:modified xsi:type="dcterms:W3CDTF">2025-09-10T09:26:00Z</dcterms:modified>
</cp:coreProperties>
</file>